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Title"/>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sectPr>
          <w:pgSz w:h="15840" w:w="12240" w:orient="portrait"/>
          <w:pgMar w:bottom="1440" w:top="1440" w:left="1440" w:right="1440" w:header="720" w:footer="720"/>
          <w:pgNumType w:start="1"/>
        </w:sectPr>
      </w:pPr>
      <w:bookmarkStart w:colFirst="0" w:colLast="0" w:name="_enw8zrrujj5p" w:id="0"/>
      <w:bookmarkEnd w:id="0"/>
      <w:r w:rsidDel="00000000" w:rsidR="00000000" w:rsidRPr="00000000">
        <w:rPr>
          <w:rFonts w:ascii="Arial" w:cs="Arial" w:eastAsia="Arial" w:hAnsi="Arial"/>
          <w:b w:val="0"/>
          <w:i w:val="0"/>
          <w:smallCaps w:val="0"/>
          <w:strike w:val="0"/>
          <w:color w:val="000000"/>
          <w:sz w:val="52"/>
          <w:szCs w:val="52"/>
          <w:u w:val="none"/>
          <w:shd w:fill="auto" w:val="clear"/>
          <w:vertAlign w:val="baseline"/>
          <w:rtl w:val="0"/>
        </w:rPr>
        <w:t xml:space="preserve">Tab 1</w:t>
      </w:r>
      <w:r w:rsidDel="00000000" w:rsidR="00000000" w:rsidRPr="00000000">
        <w:rPr>
          <w:rtl w:val="0"/>
        </w:rPr>
      </w:r>
    </w:p>
    <w:p w:rsidR="00000000" w:rsidDel="00000000" w:rsidP="00000000" w:rsidRDefault="00000000" w:rsidRPr="00000000" w14:paraId="00000002">
      <w:pPr>
        <w:keepNext w:val="1"/>
        <w:keepLines w:val="1"/>
        <w:widowControl w:val="0"/>
        <w:spacing w:after="20"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Raelle McIntosh</w:t>
      </w:r>
    </w:p>
    <w:p w:rsidR="00000000" w:rsidDel="00000000" w:rsidP="00000000" w:rsidRDefault="00000000" w:rsidRPr="00000000" w14:paraId="00000003">
      <w:pPr>
        <w:keepNext w:val="1"/>
        <w:keepLines w:val="1"/>
        <w:widowControl w:val="0"/>
        <w:spacing w:after="20"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Wadena-Deer Creek Middle/High School</w:t>
      </w:r>
    </w:p>
    <w:p w:rsidR="00000000" w:rsidDel="00000000" w:rsidP="00000000" w:rsidRDefault="00000000" w:rsidRPr="00000000" w14:paraId="00000004">
      <w:pPr>
        <w:keepNext w:val="1"/>
        <w:keepLines w:val="1"/>
        <w:widowControl w:val="0"/>
        <w:spacing w:after="20"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Wadena, MN</w:t>
      </w:r>
    </w:p>
    <w:p w:rsidR="00000000" w:rsidDel="00000000" w:rsidP="00000000" w:rsidRDefault="00000000" w:rsidRPr="00000000" w14:paraId="00000005">
      <w:pPr>
        <w:keepNext w:val="1"/>
        <w:keepLines w:val="1"/>
        <w:widowControl w:val="0"/>
        <w:spacing w:after="20"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Ethiopia, Climate Change</w:t>
      </w:r>
    </w:p>
    <w:p w:rsidR="00000000" w:rsidDel="00000000" w:rsidP="00000000" w:rsidRDefault="00000000" w:rsidRPr="00000000" w14:paraId="00000006">
      <w:pPr>
        <w:spacing w:after="240" w:before="240" w:line="480" w:lineRule="auto"/>
        <w:rPr>
          <w:rFonts w:ascii="Times New Roman" w:cs="Times New Roman" w:eastAsia="Times New Roman" w:hAnsi="Times New Roman"/>
          <w:b w:val="1"/>
        </w:rPr>
      </w:pPr>
      <w:r w:rsidDel="00000000" w:rsidR="00000000" w:rsidRPr="00000000">
        <w:rPr>
          <w:rFonts w:ascii="Times New Roman" w:cs="Times New Roman" w:eastAsia="Times New Roman" w:hAnsi="Times New Roman"/>
          <w:rtl w:val="0"/>
        </w:rPr>
        <w:tab/>
        <w:tab/>
        <w:t xml:space="preserve">           </w:t>
      </w:r>
      <w:r w:rsidDel="00000000" w:rsidR="00000000" w:rsidRPr="00000000">
        <w:rPr>
          <w:rFonts w:ascii="Times New Roman" w:cs="Times New Roman" w:eastAsia="Times New Roman" w:hAnsi="Times New Roman"/>
          <w:b w:val="1"/>
          <w:rtl w:val="0"/>
        </w:rPr>
        <w:t xml:space="preserve">Progressing Ethiopia’s Agricultural Independence</w:t>
      </w:r>
    </w:p>
    <w:p w:rsidR="00000000" w:rsidDel="00000000" w:rsidP="00000000" w:rsidRDefault="00000000" w:rsidRPr="00000000" w14:paraId="00000007">
      <w:pPr>
        <w:spacing w:after="240" w:before="240"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Ethiopia has a population of 134,504,727 people as of 3/20/2025 according to worldometers.info. They have an urban population of 30,263,564 or 22.5%, and a rural population of 104,241,163 people. Ethiopia has a federal government of nine ethnic-based regions governed by a bicameral parliament, the type of government is a Federal Republic (globaledge.msu.edu). 34.08% of Ethiopian land is being used for agriculture according to trade.gov, and some of their top exports are coffee, fresh-cut flowers, fresh vegetables, and sesame seeds (tradingeconomics.com). Most Ethiopian families depend on their own farms to provide for themselves; an average household farm size in rural Ethiopia is 1.1 hectares and 0.9 hectares of that land is cultivated (openknowledge.fao.org). The climate of Ethiopia is very diverse, it is temperate on the highlands and hot in the lowlands, they have high plateaus and mountains and dry lowland plains (2009-2017.state.gov).</w:t>
      </w:r>
    </w:p>
    <w:p w:rsidR="00000000" w:rsidDel="00000000" w:rsidP="00000000" w:rsidRDefault="00000000" w:rsidRPr="00000000" w14:paraId="00000008">
      <w:pPr>
        <w:spacing w:after="240" w:before="240"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Average families in rural Ethiopia consist of 4.9 people and in urban areas it is an average of 3.9 people. Less than 3% of the population has piped water, 16.2% of the population live in houses without a dirt floor and 65.7% with a solid roof. 83.9% live in dwellings that they own themselves (open knowledge fao). A typical family's diet consists mostly of vegetables and meals are typically eaten with hands. A staple in their diet is injera, a sour, spongy, flatbread, typically served with a variety of vegetables, and possibly meat (togetherwomenrise.org). Their food is largely from their own farms and local markets, sometimes imported goods and in rural areas they cook their food over open-fire stoves (sciencedirect.com).</w:t>
      </w:r>
    </w:p>
    <w:p w:rsidR="00000000" w:rsidDel="00000000" w:rsidP="00000000" w:rsidRDefault="00000000" w:rsidRPr="00000000" w14:paraId="00000009">
      <w:pPr>
        <w:spacing w:after="240" w:before="240"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Families struggle with things other than providing for their families, such as not having access to clean water and sanitary toilets. 60% of people lack access to clean water and over 70% don’t have sanitary toilets, this brings about the issue of diseases (water1st.org). Around 60 million Ethiopians don’t have electricity and 45% don’t have a mobile phone (worldbank.org). A serious problem in the  case that someone needs help and can’t contact authorities or a health facility.</w:t>
      </w:r>
    </w:p>
    <w:p w:rsidR="00000000" w:rsidDel="00000000" w:rsidP="00000000" w:rsidRDefault="00000000" w:rsidRPr="00000000" w14:paraId="0000000A">
      <w:pPr>
        <w:spacing w:after="240" w:before="240"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The connectivity to climate-resilient roads and bridges is limited, this impacts market access and contributes to food insecurity for over 20 million people (agrifoodecon.spingopen.com). This raises the problem of under nutrition levels in Ethiopians. Most smallholders are located in remote areas and are poorly connected to local markets, this results in high transaction costs. Creating another problem of people not being able to afford food when the prices are too high.</w:t>
      </w:r>
    </w:p>
    <w:p w:rsidR="00000000" w:rsidDel="00000000" w:rsidP="00000000" w:rsidRDefault="00000000" w:rsidRPr="00000000" w14:paraId="0000000B">
      <w:pPr>
        <w:spacing w:after="240" w:before="240"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Poverty is a major thing, and very common in Ethiopia. Droughts and floods are also very common, not having strong enough infrastructure to survive such extreme conditions serves as barriers to families (mercycorps.org). These problems prevent families from earning a better wage and affording better and more food. This also makes it more difficult for families to get medical care.</w:t>
      </w:r>
    </w:p>
    <w:p w:rsidR="00000000" w:rsidDel="00000000" w:rsidP="00000000" w:rsidRDefault="00000000" w:rsidRPr="00000000" w14:paraId="0000000C">
      <w:pPr>
        <w:spacing w:after="240" w:before="240"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In Ethiopia the livable wage is ETB 7,860 (USD 60) per month and the average living wage is 7,052 ETB (54 USD) (remotepeople.com). The average living wage is just 800 ETB lower than a livable wage in Ethiopia, showing that families struggle to make ends meet to provide for themselves and their families (globallivingwage.org). Children that help their families can be as young as 15 and above work to support their families and most jobs are agricultural (openknowledge.fao.org). The Ethiopian government provides free healthcare and schooling for primary, secondary and tertiary education (expatifinancial.com). This helps lessen the burden of parents providing for their families, though there is the problem that some families have to keep their children home to help around the house. This causes the problem of 90% of 10yrs not being able to read, the shortages of secondary schools does not help this fact (borgenmagazine.com and britannica.com).  The government may provide free healthcare, but some facilities are under equipped for the amount of sick people coming in making them overcrowded.</w:t>
      </w:r>
    </w:p>
    <w:p w:rsidR="00000000" w:rsidDel="00000000" w:rsidP="00000000" w:rsidRDefault="00000000" w:rsidRPr="00000000" w14:paraId="0000000D">
      <w:pPr>
        <w:spacing w:after="240" w:before="240" w:line="240" w:lineRule="auto"/>
        <w:rPr>
          <w:rFonts w:ascii="Times New Roman" w:cs="Times New Roman" w:eastAsia="Times New Roman" w:hAnsi="Times New Roman"/>
          <w:b w:val="1"/>
        </w:rPr>
      </w:pPr>
      <w:r w:rsidDel="00000000" w:rsidR="00000000" w:rsidRPr="00000000">
        <w:rPr>
          <w:rFonts w:ascii="Times New Roman" w:cs="Times New Roman" w:eastAsia="Times New Roman" w:hAnsi="Times New Roman"/>
          <w:rtl w:val="0"/>
        </w:rPr>
        <w:t xml:space="preserve">Climate change poses significant threats to agricultural productivity and food systems worldwide. Extreme weather events, shifting growing seasons, and changes in water availability directly impact crop yields. In turn, addressing these impacts ensures the resilience of food supplies. Climate resilient farming is essential to mitigate these risks, ensuring food security in the face of growing populations and environmental challenges. Moreover, this approach plays a critical role in protecting the livelihoods of farmers who are often the most vulnerable to climatic shocks.</w:t>
      </w:r>
      <w:r w:rsidDel="00000000" w:rsidR="00000000" w:rsidRPr="00000000">
        <w:rPr>
          <w:rtl w:val="0"/>
        </w:rPr>
      </w:r>
    </w:p>
    <w:p w:rsidR="00000000" w:rsidDel="00000000" w:rsidP="00000000" w:rsidRDefault="00000000" w:rsidRPr="00000000" w14:paraId="0000000E">
      <w:pPr>
        <w:spacing w:after="240" w:before="240" w:line="240" w:lineRule="auto"/>
        <w:rPr>
          <w:rFonts w:ascii="Times New Roman" w:cs="Times New Roman" w:eastAsia="Times New Roman" w:hAnsi="Times New Roman"/>
          <w:b w:val="1"/>
        </w:rPr>
      </w:pPr>
      <w:r w:rsidDel="00000000" w:rsidR="00000000" w:rsidRPr="00000000">
        <w:rPr>
          <w:rFonts w:ascii="Times New Roman" w:cs="Times New Roman" w:eastAsia="Times New Roman" w:hAnsi="Times New Roman"/>
          <w:rtl w:val="0"/>
        </w:rPr>
        <w:t xml:space="preserve">Governments can play a crucial role in promoting climate resilient farming through various initiatives (unfccc.int). Providing financial assistance is one fundamental way to support farmers in adopting new technologies and practices necessary for climate adaptation. Additionally, offering education and training programs helps build farmers' knowledge and skills in implementing sustainable techniques effectively (pep-net.org). Furthermore, implementing supportive policies, such as subsidies for climate-friendly inputs and grants for innovative farming projects, are vital for creating an enabling environment where resilient agricultural practices can thrive.</w:t>
      </w:r>
      <w:r w:rsidDel="00000000" w:rsidR="00000000" w:rsidRPr="00000000">
        <w:rPr>
          <w:rtl w:val="0"/>
        </w:rPr>
      </w:r>
    </w:p>
    <w:p w:rsidR="00000000" w:rsidDel="00000000" w:rsidP="00000000" w:rsidRDefault="00000000" w:rsidRPr="00000000" w14:paraId="0000000F">
      <w:pPr>
        <w:spacing w:after="240" w:before="240" w:line="240" w:lineRule="auto"/>
        <w:rPr>
          <w:rFonts w:ascii="Times New Roman" w:cs="Times New Roman" w:eastAsia="Times New Roman" w:hAnsi="Times New Roman"/>
          <w:b w:val="1"/>
        </w:rPr>
      </w:pPr>
      <w:r w:rsidDel="00000000" w:rsidR="00000000" w:rsidRPr="00000000">
        <w:rPr>
          <w:rFonts w:ascii="Times New Roman" w:cs="Times New Roman" w:eastAsia="Times New Roman" w:hAnsi="Times New Roman"/>
          <w:rtl w:val="0"/>
        </w:rPr>
        <w:t xml:space="preserve">To combat the effects of climate change, farmers must adopt innovative techniques. Utilizing drought-resistant crops is one effective strategy. These crops are genetically adapted to withstand low water conditions, ensuring steady agricultural output even during periods of scarce rainfall. Employing efficient irrigation systems, such as drip irrigation, significantly enhances water use efficiency and ensures crops receive the necessary moisture without wastage. Adopting agroforestry practices, which integrate trees and shrubs into farming systems, offers multiple benefits, including improved soil health, enhanced biodiversity, and increased resilience against extreme weather events.</w:t>
      </w:r>
      <w:r w:rsidDel="00000000" w:rsidR="00000000" w:rsidRPr="00000000">
        <w:rPr>
          <w:rtl w:val="0"/>
        </w:rPr>
      </w:r>
    </w:p>
    <w:p w:rsidR="00000000" w:rsidDel="00000000" w:rsidP="00000000" w:rsidRDefault="00000000" w:rsidRPr="00000000" w14:paraId="00000010">
      <w:pPr>
        <w:spacing w:after="240" w:before="240" w:line="240" w:lineRule="auto"/>
        <w:rPr>
          <w:rFonts w:ascii="Times New Roman" w:cs="Times New Roman" w:eastAsia="Times New Roman" w:hAnsi="Times New Roman"/>
          <w:b w:val="1"/>
        </w:rPr>
      </w:pPr>
      <w:r w:rsidDel="00000000" w:rsidR="00000000" w:rsidRPr="00000000">
        <w:rPr>
          <w:rFonts w:ascii="Times New Roman" w:cs="Times New Roman" w:eastAsia="Times New Roman" w:hAnsi="Times New Roman"/>
          <w:rtl w:val="0"/>
        </w:rPr>
        <w:t xml:space="preserve">Active community engagement is critical in fostering climate resilient farming. Involving local communities ensures that farming practices are tailored to specific regional needs and conditions. Partnering with non-governmental organizations (NGOs) and the private sector can provide additional resources, expertise, and support to farmers, facilitating broader implementation of resilient techniques. Promoting knowledge sharing and networking among farmers, researchers, and practitioners enables the exchange of best practices and innovative ideas, fostering a collaborative effort towards sustainable agriculture (fao.org).</w:t>
      </w:r>
      <w:r w:rsidDel="00000000" w:rsidR="00000000" w:rsidRPr="00000000">
        <w:rPr>
          <w:rtl w:val="0"/>
        </w:rPr>
      </w:r>
    </w:p>
    <w:p w:rsidR="00000000" w:rsidDel="00000000" w:rsidP="00000000" w:rsidRDefault="00000000" w:rsidRPr="00000000" w14:paraId="00000011">
      <w:pPr>
        <w:spacing w:after="240" w:before="240"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For climate resilient farming initiatives to be successful, continuous monitoring and assessment are necessary. Establishing performance benchmarks helps measure the effectiveness of implemented strategies and track progress towards resilience goals. Conducting regular evaluations allows stakeholders to identify areas needing improvement and to adapt accordingly. By adjusting strategies based on feedback, governments and farming communities can ensure that resilience-building efforts remain flexible and responsive to evolving climatic conditions.</w:t>
      </w:r>
    </w:p>
    <w:p w:rsidR="00000000" w:rsidDel="00000000" w:rsidP="00000000" w:rsidRDefault="00000000" w:rsidRPr="00000000" w14:paraId="00000012">
      <w:pPr>
        <w:spacing w:after="240" w:before="240"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In conclusion, a multi-faceted approach involving government support, innovative farming techniques, community collaboration, and diligent monitoring is key to fostering climate resilient farming. This comprehensive strategy not only addresses the immediate impacts of climate change but also secures long-term food security and sustainable livelihoods for farmers.</w:t>
      </w:r>
    </w:p>
    <w:p w:rsidR="00000000" w:rsidDel="00000000" w:rsidP="00000000" w:rsidRDefault="00000000" w:rsidRPr="00000000" w14:paraId="00000013">
      <w:pPr>
        <w:spacing w:line="48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14">
      <w:pPr>
        <w:spacing w:line="48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15">
      <w:pPr>
        <w:spacing w:line="48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16">
      <w:pPr>
        <w:spacing w:line="480" w:lineRule="auto"/>
        <w:rPr>
          <w:rFonts w:ascii="Times New Roman" w:cs="Times New Roman" w:eastAsia="Times New Roman" w:hAnsi="Times New Roman"/>
          <w:b w:val="1"/>
        </w:rPr>
      </w:pPr>
      <w:r w:rsidDel="00000000" w:rsidR="00000000" w:rsidRPr="00000000">
        <w:rPr>
          <w:rFonts w:ascii="Times New Roman" w:cs="Times New Roman" w:eastAsia="Times New Roman" w:hAnsi="Times New Roman"/>
          <w:rtl w:val="0"/>
        </w:rPr>
        <w:tab/>
        <w:tab/>
        <w:tab/>
        <w:tab/>
        <w:tab/>
      </w:r>
      <w:r w:rsidDel="00000000" w:rsidR="00000000" w:rsidRPr="00000000">
        <w:rPr>
          <w:rFonts w:ascii="Times New Roman" w:cs="Times New Roman" w:eastAsia="Times New Roman" w:hAnsi="Times New Roman"/>
          <w:b w:val="1"/>
          <w:rtl w:val="0"/>
        </w:rPr>
        <w:t xml:space="preserve">Citations</w:t>
      </w:r>
    </w:p>
    <w:p w:rsidR="00000000" w:rsidDel="00000000" w:rsidP="00000000" w:rsidRDefault="00000000" w:rsidRPr="00000000" w14:paraId="00000017">
      <w:pPr>
        <w:spacing w:after="240" w:before="240" w:line="240" w:lineRule="auto"/>
        <w:ind w:left="40" w:hanging="2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“Ethiopia Population (2025).” </w:t>
      </w:r>
      <w:r w:rsidDel="00000000" w:rsidR="00000000" w:rsidRPr="00000000">
        <w:rPr>
          <w:rFonts w:ascii="Times New Roman" w:cs="Times New Roman" w:eastAsia="Times New Roman" w:hAnsi="Times New Roman"/>
          <w:i w:val="1"/>
          <w:rtl w:val="0"/>
        </w:rPr>
        <w:t xml:space="preserve">Worldometer</w:t>
      </w:r>
      <w:r w:rsidDel="00000000" w:rsidR="00000000" w:rsidRPr="00000000">
        <w:rPr>
          <w:rFonts w:ascii="Times New Roman" w:cs="Times New Roman" w:eastAsia="Times New Roman" w:hAnsi="Times New Roman"/>
          <w:rtl w:val="0"/>
        </w:rPr>
        <w:t xml:space="preserve">, </w:t>
      </w:r>
      <w:hyperlink r:id="rId6">
        <w:r w:rsidDel="00000000" w:rsidR="00000000" w:rsidRPr="00000000">
          <w:rPr>
            <w:rFonts w:ascii="Times New Roman" w:cs="Times New Roman" w:eastAsia="Times New Roman" w:hAnsi="Times New Roman"/>
            <w:color w:val="1155cc"/>
            <w:u w:val="single"/>
            <w:rtl w:val="0"/>
          </w:rPr>
          <w:t xml:space="preserve">www.worldometers.info/world-population/ethiopia-population/</w:t>
        </w:r>
      </w:hyperlink>
      <w:r w:rsidDel="00000000" w:rsidR="00000000" w:rsidRPr="00000000">
        <w:rPr>
          <w:rFonts w:ascii="Times New Roman" w:cs="Times New Roman" w:eastAsia="Times New Roman" w:hAnsi="Times New Roman"/>
          <w:rtl w:val="0"/>
        </w:rPr>
        <w:t xml:space="preserve">.  Accessed 28 Mar. 2025. </w:t>
      </w:r>
    </w:p>
    <w:p w:rsidR="00000000" w:rsidDel="00000000" w:rsidP="00000000" w:rsidRDefault="00000000" w:rsidRPr="00000000" w14:paraId="00000018">
      <w:pPr>
        <w:spacing w:after="240" w:before="240" w:line="240" w:lineRule="auto"/>
        <w:ind w:left="40" w:hanging="2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“Ethiopia: Government.” </w:t>
      </w:r>
      <w:r w:rsidDel="00000000" w:rsidR="00000000" w:rsidRPr="00000000">
        <w:rPr>
          <w:rFonts w:ascii="Times New Roman" w:cs="Times New Roman" w:eastAsia="Times New Roman" w:hAnsi="Times New Roman"/>
          <w:i w:val="1"/>
          <w:rtl w:val="0"/>
        </w:rPr>
        <w:t xml:space="preserve">&gt;&gt; globalEDGE: Your Source for Global Business Knowledge</w:t>
      </w:r>
      <w:r w:rsidDel="00000000" w:rsidR="00000000" w:rsidRPr="00000000">
        <w:rPr>
          <w:rFonts w:ascii="Times New Roman" w:cs="Times New Roman" w:eastAsia="Times New Roman" w:hAnsi="Times New Roman"/>
          <w:rtl w:val="0"/>
        </w:rPr>
        <w:t xml:space="preserve">, </w:t>
      </w:r>
      <w:hyperlink r:id="rId7">
        <w:r w:rsidDel="00000000" w:rsidR="00000000" w:rsidRPr="00000000">
          <w:rPr>
            <w:rFonts w:ascii="Times New Roman" w:cs="Times New Roman" w:eastAsia="Times New Roman" w:hAnsi="Times New Roman"/>
            <w:color w:val="1155cc"/>
            <w:u w:val="single"/>
            <w:rtl w:val="0"/>
          </w:rPr>
          <w:t xml:space="preserve">globaledge.msu.edu/countries/ethiopia/government</w:t>
        </w:r>
      </w:hyperlink>
      <w:r w:rsidDel="00000000" w:rsidR="00000000" w:rsidRPr="00000000">
        <w:rPr>
          <w:rFonts w:ascii="Times New Roman" w:cs="Times New Roman" w:eastAsia="Times New Roman" w:hAnsi="Times New Roman"/>
          <w:rtl w:val="0"/>
        </w:rPr>
        <w:t xml:space="preserve">.  Accessed 28 Mar. 2025. </w:t>
      </w:r>
    </w:p>
    <w:p w:rsidR="00000000" w:rsidDel="00000000" w:rsidP="00000000" w:rsidRDefault="00000000" w:rsidRPr="00000000" w14:paraId="00000019">
      <w:pPr>
        <w:spacing w:after="240" w:before="240" w:line="240" w:lineRule="auto"/>
        <w:ind w:left="40" w:hanging="2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75. “Ethiopia - Agricultural Sectors.” </w:t>
      </w:r>
      <w:r w:rsidDel="00000000" w:rsidR="00000000" w:rsidRPr="00000000">
        <w:rPr>
          <w:rFonts w:ascii="Times New Roman" w:cs="Times New Roman" w:eastAsia="Times New Roman" w:hAnsi="Times New Roman"/>
          <w:i w:val="1"/>
          <w:rtl w:val="0"/>
        </w:rPr>
        <w:t xml:space="preserve">International Trade Administration | Trade.Gov</w:t>
      </w:r>
      <w:r w:rsidDel="00000000" w:rsidR="00000000" w:rsidRPr="00000000">
        <w:rPr>
          <w:rFonts w:ascii="Times New Roman" w:cs="Times New Roman" w:eastAsia="Times New Roman" w:hAnsi="Times New Roman"/>
          <w:rtl w:val="0"/>
        </w:rPr>
        <w:t xml:space="preserve">, </w:t>
      </w:r>
      <w:hyperlink r:id="rId8">
        <w:r w:rsidDel="00000000" w:rsidR="00000000" w:rsidRPr="00000000">
          <w:rPr>
            <w:rFonts w:ascii="Times New Roman" w:cs="Times New Roman" w:eastAsia="Times New Roman" w:hAnsi="Times New Roman"/>
            <w:color w:val="1155cc"/>
            <w:u w:val="single"/>
            <w:rtl w:val="0"/>
          </w:rPr>
          <w:t xml:space="preserve">www.trade.gov/country-commercial-guides/ethiopia-agricultural-sectors</w:t>
        </w:r>
      </w:hyperlink>
      <w:r w:rsidDel="00000000" w:rsidR="00000000" w:rsidRPr="00000000">
        <w:rPr>
          <w:rFonts w:ascii="Times New Roman" w:cs="Times New Roman" w:eastAsia="Times New Roman" w:hAnsi="Times New Roman"/>
          <w:rtl w:val="0"/>
        </w:rPr>
        <w:t xml:space="preserve">.  Accessed 28 Mar. 2025. </w:t>
      </w:r>
    </w:p>
    <w:p w:rsidR="00000000" w:rsidDel="00000000" w:rsidP="00000000" w:rsidRDefault="00000000" w:rsidRPr="00000000" w14:paraId="0000001A">
      <w:pPr>
        <w:spacing w:after="240" w:before="240" w:line="240" w:lineRule="auto"/>
        <w:ind w:left="40" w:hanging="20"/>
        <w:rPr>
          <w:rFonts w:ascii="Times New Roman" w:cs="Times New Roman" w:eastAsia="Times New Roman" w:hAnsi="Times New Roman"/>
        </w:rPr>
      </w:pPr>
      <w:r w:rsidDel="00000000" w:rsidR="00000000" w:rsidRPr="00000000">
        <w:rPr>
          <w:rFonts w:ascii="Times New Roman" w:cs="Times New Roman" w:eastAsia="Times New Roman" w:hAnsi="Times New Roman"/>
          <w:i w:val="1"/>
          <w:rtl w:val="0"/>
        </w:rPr>
        <w:t xml:space="preserve">FAO</w:t>
      </w:r>
      <w:r w:rsidDel="00000000" w:rsidR="00000000" w:rsidRPr="00000000">
        <w:rPr>
          <w:rFonts w:ascii="Times New Roman" w:cs="Times New Roman" w:eastAsia="Times New Roman" w:hAnsi="Times New Roman"/>
          <w:rtl w:val="0"/>
        </w:rPr>
        <w:t xml:space="preserve">, </w:t>
      </w:r>
      <w:hyperlink r:id="rId9">
        <w:r w:rsidDel="00000000" w:rsidR="00000000" w:rsidRPr="00000000">
          <w:rPr>
            <w:rFonts w:ascii="Times New Roman" w:cs="Times New Roman" w:eastAsia="Times New Roman" w:hAnsi="Times New Roman"/>
            <w:color w:val="1155cc"/>
            <w:u w:val="single"/>
            <w:rtl w:val="0"/>
          </w:rPr>
          <w:t xml:space="preserve">openknowledge.fao.org/server/api/core/bitstreams/a97e26a8-6eff-4c5f-a260-b9f6249d18dd/content</w:t>
        </w:r>
      </w:hyperlink>
      <w:r w:rsidDel="00000000" w:rsidR="00000000" w:rsidRPr="00000000">
        <w:rPr>
          <w:rFonts w:ascii="Times New Roman" w:cs="Times New Roman" w:eastAsia="Times New Roman" w:hAnsi="Times New Roman"/>
          <w:rtl w:val="0"/>
        </w:rPr>
        <w:t xml:space="preserve">. Accessed 28 Mar. 2025. </w:t>
      </w:r>
    </w:p>
    <w:p w:rsidR="00000000" w:rsidDel="00000000" w:rsidP="00000000" w:rsidRDefault="00000000" w:rsidRPr="00000000" w14:paraId="0000001B">
      <w:pPr>
        <w:spacing w:after="240" w:before="240" w:line="240" w:lineRule="auto"/>
        <w:ind w:left="40" w:hanging="2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Vinola Vincent Munyon, Recipe Co-Curator. “Customs &amp; Cuisine of Ethiopia - Together Women Rise.” </w:t>
      </w:r>
      <w:r w:rsidDel="00000000" w:rsidR="00000000" w:rsidRPr="00000000">
        <w:rPr>
          <w:rFonts w:ascii="Times New Roman" w:cs="Times New Roman" w:eastAsia="Times New Roman" w:hAnsi="Times New Roman"/>
          <w:i w:val="1"/>
          <w:rtl w:val="0"/>
        </w:rPr>
        <w:t xml:space="preserve">Together Women Rise -</w:t>
      </w:r>
      <w:r w:rsidDel="00000000" w:rsidR="00000000" w:rsidRPr="00000000">
        <w:rPr>
          <w:rFonts w:ascii="Times New Roman" w:cs="Times New Roman" w:eastAsia="Times New Roman" w:hAnsi="Times New Roman"/>
          <w:rtl w:val="0"/>
        </w:rPr>
        <w:t xml:space="preserve">, 13 Apr. 2023, </w:t>
      </w:r>
      <w:hyperlink r:id="rId10">
        <w:r w:rsidDel="00000000" w:rsidR="00000000" w:rsidRPr="00000000">
          <w:rPr>
            <w:rFonts w:ascii="Times New Roman" w:cs="Times New Roman" w:eastAsia="Times New Roman" w:hAnsi="Times New Roman"/>
            <w:color w:val="1155cc"/>
            <w:u w:val="single"/>
            <w:rtl w:val="0"/>
          </w:rPr>
          <w:t xml:space="preserve">togetherwomenrise.org/customsandcuisine/customs-cuisine-of-ethiopia/#:~:text=Much%20of%20the%20common%20Ethiopian,%2C%20legumes%2C%20and%20possibly%20meat</w:t>
        </w:r>
      </w:hyperlink>
      <w:r w:rsidDel="00000000" w:rsidR="00000000" w:rsidRPr="00000000">
        <w:rPr>
          <w:rFonts w:ascii="Times New Roman" w:cs="Times New Roman" w:eastAsia="Times New Roman" w:hAnsi="Times New Roman"/>
          <w:rtl w:val="0"/>
        </w:rPr>
        <w:t xml:space="preserve">. </w:t>
      </w:r>
    </w:p>
    <w:p w:rsidR="00000000" w:rsidDel="00000000" w:rsidP="00000000" w:rsidRDefault="00000000" w:rsidRPr="00000000" w14:paraId="0000001C">
      <w:pPr>
        <w:spacing w:after="240" w:before="240" w:line="240" w:lineRule="auto"/>
        <w:ind w:left="40" w:hanging="2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“The Traditional Foods of the Central Ethiopian Highlands.” </w:t>
      </w:r>
      <w:r w:rsidDel="00000000" w:rsidR="00000000" w:rsidRPr="00000000">
        <w:rPr>
          <w:rFonts w:ascii="Times New Roman" w:cs="Times New Roman" w:eastAsia="Times New Roman" w:hAnsi="Times New Roman"/>
          <w:i w:val="1"/>
          <w:rtl w:val="0"/>
        </w:rPr>
        <w:t xml:space="preserve">EthnoMed</w:t>
      </w:r>
      <w:r w:rsidDel="00000000" w:rsidR="00000000" w:rsidRPr="00000000">
        <w:rPr>
          <w:rFonts w:ascii="Times New Roman" w:cs="Times New Roman" w:eastAsia="Times New Roman" w:hAnsi="Times New Roman"/>
          <w:rtl w:val="0"/>
        </w:rPr>
        <w:t xml:space="preserve">, 19 July 2024, </w:t>
      </w:r>
      <w:hyperlink r:id="rId11">
        <w:r w:rsidDel="00000000" w:rsidR="00000000" w:rsidRPr="00000000">
          <w:rPr>
            <w:rFonts w:ascii="Times New Roman" w:cs="Times New Roman" w:eastAsia="Times New Roman" w:hAnsi="Times New Roman"/>
            <w:color w:val="1155cc"/>
            <w:u w:val="single"/>
            <w:rtl w:val="0"/>
          </w:rPr>
          <w:t xml:space="preserve">ethnomed.org/resource/the-traditional-foods-of-the-central-ethiopian-highlands/</w:t>
        </w:r>
      </w:hyperlink>
      <w:r w:rsidDel="00000000" w:rsidR="00000000" w:rsidRPr="00000000">
        <w:rPr>
          <w:rFonts w:ascii="Times New Roman" w:cs="Times New Roman" w:eastAsia="Times New Roman" w:hAnsi="Times New Roman"/>
          <w:rtl w:val="0"/>
        </w:rPr>
        <w:t xml:space="preserve">. </w:t>
      </w:r>
    </w:p>
    <w:p w:rsidR="00000000" w:rsidDel="00000000" w:rsidP="00000000" w:rsidRDefault="00000000" w:rsidRPr="00000000" w14:paraId="0000001D">
      <w:pPr>
        <w:spacing w:after="240" w:before="240" w:line="240" w:lineRule="auto"/>
        <w:ind w:left="40" w:hanging="20"/>
        <w:rPr>
          <w:rFonts w:ascii="Times New Roman" w:cs="Times New Roman" w:eastAsia="Times New Roman" w:hAnsi="Times New Roman"/>
        </w:rPr>
      </w:pPr>
      <w:r w:rsidDel="00000000" w:rsidR="00000000" w:rsidRPr="00000000">
        <w:rPr>
          <w:rFonts w:ascii="Times New Roman" w:cs="Times New Roman" w:eastAsia="Times New Roman" w:hAnsi="Times New Roman"/>
          <w:i w:val="1"/>
          <w:rtl w:val="0"/>
        </w:rPr>
        <w:t xml:space="preserve">U.S. Department of State</w:t>
      </w:r>
      <w:r w:rsidDel="00000000" w:rsidR="00000000" w:rsidRPr="00000000">
        <w:rPr>
          <w:rFonts w:ascii="Times New Roman" w:cs="Times New Roman" w:eastAsia="Times New Roman" w:hAnsi="Times New Roman"/>
          <w:rtl w:val="0"/>
        </w:rPr>
        <w:t xml:space="preserve">, U.S. Department of State, </w:t>
      </w:r>
      <w:hyperlink r:id="rId12">
        <w:r w:rsidDel="00000000" w:rsidR="00000000" w:rsidRPr="00000000">
          <w:rPr>
            <w:rFonts w:ascii="Times New Roman" w:cs="Times New Roman" w:eastAsia="Times New Roman" w:hAnsi="Times New Roman"/>
            <w:color w:val="1155cc"/>
            <w:u w:val="single"/>
            <w:rtl w:val="0"/>
          </w:rPr>
          <w:t xml:space="preserve">2009-2017.state.gov/outofdate/bgn/ethiopia/64788.htm</w:t>
        </w:r>
      </w:hyperlink>
      <w:r w:rsidDel="00000000" w:rsidR="00000000" w:rsidRPr="00000000">
        <w:rPr>
          <w:rFonts w:ascii="Times New Roman" w:cs="Times New Roman" w:eastAsia="Times New Roman" w:hAnsi="Times New Roman"/>
          <w:rtl w:val="0"/>
        </w:rPr>
        <w:t xml:space="preserve">. Accessed 28 Mar. 2025. </w:t>
      </w:r>
    </w:p>
    <w:p w:rsidR="00000000" w:rsidDel="00000000" w:rsidP="00000000" w:rsidRDefault="00000000" w:rsidRPr="00000000" w14:paraId="0000001E">
      <w:pPr>
        <w:spacing w:after="240" w:before="240"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Author links open overlay panelKamil Dino Adem, et al. “A Review of Injera Baking Technologies in Ethiopia: Challenges and Gaps.” </w:t>
      </w:r>
      <w:r w:rsidDel="00000000" w:rsidR="00000000" w:rsidRPr="00000000">
        <w:rPr>
          <w:rFonts w:ascii="Times New Roman" w:cs="Times New Roman" w:eastAsia="Times New Roman" w:hAnsi="Times New Roman"/>
          <w:i w:val="1"/>
          <w:rtl w:val="0"/>
        </w:rPr>
        <w:t xml:space="preserve">Energy for Sustainable Development</w:t>
      </w:r>
      <w:r w:rsidDel="00000000" w:rsidR="00000000" w:rsidRPr="00000000">
        <w:rPr>
          <w:rFonts w:ascii="Times New Roman" w:cs="Times New Roman" w:eastAsia="Times New Roman" w:hAnsi="Times New Roman"/>
          <w:rtl w:val="0"/>
        </w:rPr>
        <w:t xml:space="preserve">, Elsevier, 1 Sept. 2017, </w:t>
      </w:r>
      <w:hyperlink r:id="rId13">
        <w:r w:rsidDel="00000000" w:rsidR="00000000" w:rsidRPr="00000000">
          <w:rPr>
            <w:rFonts w:ascii="Times New Roman" w:cs="Times New Roman" w:eastAsia="Times New Roman" w:hAnsi="Times New Roman"/>
            <w:color w:val="1155cc"/>
            <w:u w:val="single"/>
            <w:rtl w:val="0"/>
          </w:rPr>
          <w:t xml:space="preserve">www.sciencedirect.com/science/article/abs/pii/S0973082617300261#:~:text=Most%20of%20the%20people%20living%20in%20Ethiopia%20bake%20injera%20using,pollution%20and%20CO2%20emission</w:t>
        </w:r>
      </w:hyperlink>
      <w:r w:rsidDel="00000000" w:rsidR="00000000" w:rsidRPr="00000000">
        <w:rPr>
          <w:rFonts w:ascii="Times New Roman" w:cs="Times New Roman" w:eastAsia="Times New Roman" w:hAnsi="Times New Roman"/>
          <w:rtl w:val="0"/>
        </w:rPr>
        <w:t xml:space="preserve">. </w:t>
      </w:r>
    </w:p>
    <w:p w:rsidR="00000000" w:rsidDel="00000000" w:rsidP="00000000" w:rsidRDefault="00000000" w:rsidRPr="00000000" w14:paraId="0000001F">
      <w:pPr>
        <w:spacing w:after="240" w:before="240" w:line="240" w:lineRule="auto"/>
        <w:ind w:left="40" w:hanging="2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“Ethiopian Healthcare System &amp; Insurance Options for Expats.” </w:t>
      </w:r>
      <w:r w:rsidDel="00000000" w:rsidR="00000000" w:rsidRPr="00000000">
        <w:rPr>
          <w:rFonts w:ascii="Times New Roman" w:cs="Times New Roman" w:eastAsia="Times New Roman" w:hAnsi="Times New Roman"/>
          <w:i w:val="1"/>
          <w:rtl w:val="0"/>
        </w:rPr>
        <w:t xml:space="preserve">Expat Financial - Global Insurance for Expats</w:t>
      </w:r>
      <w:r w:rsidDel="00000000" w:rsidR="00000000" w:rsidRPr="00000000">
        <w:rPr>
          <w:rFonts w:ascii="Times New Roman" w:cs="Times New Roman" w:eastAsia="Times New Roman" w:hAnsi="Times New Roman"/>
          <w:rtl w:val="0"/>
        </w:rPr>
        <w:t xml:space="preserve">, 22 Apr. 2024, </w:t>
      </w:r>
      <w:hyperlink r:id="rId14">
        <w:r w:rsidDel="00000000" w:rsidR="00000000" w:rsidRPr="00000000">
          <w:rPr>
            <w:rFonts w:ascii="Times New Roman" w:cs="Times New Roman" w:eastAsia="Times New Roman" w:hAnsi="Times New Roman"/>
            <w:color w:val="1155cc"/>
            <w:u w:val="single"/>
            <w:rtl w:val="0"/>
          </w:rPr>
          <w:t xml:space="preserve">expatfinancial.com/healthcare-information-by-region/african-healthcare-system/ethiopia-healthcare-system/#:~:text=Technically%2C%20the%20Ethiopian%20government%20provides,few%20government%20hospitals%20are%20overcrowded</w:t>
        </w:r>
      </w:hyperlink>
      <w:r w:rsidDel="00000000" w:rsidR="00000000" w:rsidRPr="00000000">
        <w:rPr>
          <w:rFonts w:ascii="Times New Roman" w:cs="Times New Roman" w:eastAsia="Times New Roman" w:hAnsi="Times New Roman"/>
          <w:rtl w:val="0"/>
        </w:rPr>
        <w:t xml:space="preserve">. </w:t>
      </w:r>
    </w:p>
    <w:p w:rsidR="00000000" w:rsidDel="00000000" w:rsidP="00000000" w:rsidRDefault="00000000" w:rsidRPr="00000000" w14:paraId="00000020">
      <w:pPr>
        <w:spacing w:after="240" w:before="240" w:line="240" w:lineRule="auto"/>
        <w:ind w:left="40" w:hanging="20"/>
        <w:rPr>
          <w:rFonts w:ascii="Times New Roman" w:cs="Times New Roman" w:eastAsia="Times New Roman" w:hAnsi="Times New Roman"/>
        </w:rPr>
      </w:pPr>
      <w:r w:rsidDel="00000000" w:rsidR="00000000" w:rsidRPr="00000000">
        <w:rPr>
          <w:rFonts w:ascii="Times New Roman" w:cs="Times New Roman" w:eastAsia="Times New Roman" w:hAnsi="Times New Roman"/>
          <w:i w:val="1"/>
          <w:rtl w:val="0"/>
        </w:rPr>
        <w:t xml:space="preserve">Encyclopædia Britannica</w:t>
      </w:r>
      <w:r w:rsidDel="00000000" w:rsidR="00000000" w:rsidRPr="00000000">
        <w:rPr>
          <w:rFonts w:ascii="Times New Roman" w:cs="Times New Roman" w:eastAsia="Times New Roman" w:hAnsi="Times New Roman"/>
          <w:rtl w:val="0"/>
        </w:rPr>
        <w:t xml:space="preserve">, Encyclopædia Britannica, inc., 27 Mar. 2025, </w:t>
      </w:r>
      <w:hyperlink r:id="rId15">
        <w:r w:rsidDel="00000000" w:rsidR="00000000" w:rsidRPr="00000000">
          <w:rPr>
            <w:rFonts w:ascii="Times New Roman" w:cs="Times New Roman" w:eastAsia="Times New Roman" w:hAnsi="Times New Roman"/>
            <w:color w:val="1155cc"/>
            <w:u w:val="single"/>
            <w:rtl w:val="0"/>
          </w:rPr>
          <w:t xml:space="preserve">www.britannica.com/place/Ethiopia/Education</w:t>
        </w:r>
      </w:hyperlink>
      <w:r w:rsidDel="00000000" w:rsidR="00000000" w:rsidRPr="00000000">
        <w:rPr>
          <w:rFonts w:ascii="Times New Roman" w:cs="Times New Roman" w:eastAsia="Times New Roman" w:hAnsi="Times New Roman"/>
          <w:rtl w:val="0"/>
        </w:rPr>
        <w:t xml:space="preserve">. </w:t>
      </w:r>
    </w:p>
    <w:p w:rsidR="00000000" w:rsidDel="00000000" w:rsidP="00000000" w:rsidRDefault="00000000" w:rsidRPr="00000000" w14:paraId="00000021">
      <w:pPr>
        <w:spacing w:after="240" w:before="240" w:line="240" w:lineRule="auto"/>
        <w:ind w:left="40" w:hanging="2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“Ethiopia.” </w:t>
      </w:r>
      <w:r w:rsidDel="00000000" w:rsidR="00000000" w:rsidRPr="00000000">
        <w:rPr>
          <w:rFonts w:ascii="Times New Roman" w:cs="Times New Roman" w:eastAsia="Times New Roman" w:hAnsi="Times New Roman"/>
          <w:i w:val="1"/>
          <w:rtl w:val="0"/>
        </w:rPr>
        <w:t xml:space="preserve">Water1st International</w:t>
      </w:r>
      <w:r w:rsidDel="00000000" w:rsidR="00000000" w:rsidRPr="00000000">
        <w:rPr>
          <w:rFonts w:ascii="Times New Roman" w:cs="Times New Roman" w:eastAsia="Times New Roman" w:hAnsi="Times New Roman"/>
          <w:rtl w:val="0"/>
        </w:rPr>
        <w:t xml:space="preserve">, </w:t>
      </w:r>
      <w:hyperlink r:id="rId16">
        <w:r w:rsidDel="00000000" w:rsidR="00000000" w:rsidRPr="00000000">
          <w:rPr>
            <w:rFonts w:ascii="Times New Roman" w:cs="Times New Roman" w:eastAsia="Times New Roman" w:hAnsi="Times New Roman"/>
            <w:color w:val="1155cc"/>
            <w:u w:val="single"/>
            <w:rtl w:val="0"/>
          </w:rPr>
          <w:t xml:space="preserve">water1st.org/our-work/ethiopia/#:~:text=Three%20hours%20each%20day,do%20not%20have%20sanitary%20toilets</w:t>
        </w:r>
      </w:hyperlink>
      <w:r w:rsidDel="00000000" w:rsidR="00000000" w:rsidRPr="00000000">
        <w:rPr>
          <w:rFonts w:ascii="Times New Roman" w:cs="Times New Roman" w:eastAsia="Times New Roman" w:hAnsi="Times New Roman"/>
          <w:rtl w:val="0"/>
        </w:rPr>
        <w:t xml:space="preserve">. Accessed 28 Mar. 2025. </w:t>
      </w:r>
    </w:p>
    <w:p w:rsidR="00000000" w:rsidDel="00000000" w:rsidP="00000000" w:rsidRDefault="00000000" w:rsidRPr="00000000" w14:paraId="00000022">
      <w:pPr>
        <w:spacing w:after="240" w:before="240" w:line="240" w:lineRule="auto"/>
        <w:ind w:left="40" w:hanging="2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Usman, Muhammed Abdella, and Daniel Callo-Concha. “Does Market Access Improve Dietary Diversity and Food Security? Evidence from Southwestern Ethiopian Smallholder Coffee Producers - Agricultural and Food Economics.” </w:t>
      </w:r>
      <w:r w:rsidDel="00000000" w:rsidR="00000000" w:rsidRPr="00000000">
        <w:rPr>
          <w:rFonts w:ascii="Times New Roman" w:cs="Times New Roman" w:eastAsia="Times New Roman" w:hAnsi="Times New Roman"/>
          <w:i w:val="1"/>
          <w:rtl w:val="0"/>
        </w:rPr>
        <w:t xml:space="preserve">SpringerOpen</w:t>
      </w:r>
      <w:r w:rsidDel="00000000" w:rsidR="00000000" w:rsidRPr="00000000">
        <w:rPr>
          <w:rFonts w:ascii="Times New Roman" w:cs="Times New Roman" w:eastAsia="Times New Roman" w:hAnsi="Times New Roman"/>
          <w:rtl w:val="0"/>
        </w:rPr>
        <w:t xml:space="preserve">, Springer Berlin Heidelberg, 6 July 2021, </w:t>
      </w:r>
      <w:hyperlink r:id="rId17">
        <w:r w:rsidDel="00000000" w:rsidR="00000000" w:rsidRPr="00000000">
          <w:rPr>
            <w:rFonts w:ascii="Times New Roman" w:cs="Times New Roman" w:eastAsia="Times New Roman" w:hAnsi="Times New Roman"/>
            <w:color w:val="1155cc"/>
            <w:u w:val="single"/>
            <w:rtl w:val="0"/>
          </w:rPr>
          <w:t xml:space="preserve">agrifoodecon.springeropen.com/articles/10.1186/s40100-021-00190-8#:~:text=In%20Ethiopia%2C%20most%20smallholders%20are%20located%20in,and%20other%20goods%20(Stifel%20and%20Minten%202017)</w:t>
        </w:r>
      </w:hyperlink>
      <w:r w:rsidDel="00000000" w:rsidR="00000000" w:rsidRPr="00000000">
        <w:rPr>
          <w:rFonts w:ascii="Times New Roman" w:cs="Times New Roman" w:eastAsia="Times New Roman" w:hAnsi="Times New Roman"/>
          <w:rtl w:val="0"/>
        </w:rPr>
        <w:t xml:space="preserve">. </w:t>
      </w:r>
    </w:p>
    <w:p w:rsidR="00000000" w:rsidDel="00000000" w:rsidP="00000000" w:rsidRDefault="00000000" w:rsidRPr="00000000" w14:paraId="00000023">
      <w:pPr>
        <w:spacing w:after="240" w:before="240" w:line="240" w:lineRule="auto"/>
        <w:ind w:left="40" w:hanging="2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“Ethiopia: World Bank Helps Strengthen Rural Connectivity and Road Access to Boost Climate-Resilience and Food Security.” </w:t>
      </w:r>
      <w:r w:rsidDel="00000000" w:rsidR="00000000" w:rsidRPr="00000000">
        <w:rPr>
          <w:rFonts w:ascii="Times New Roman" w:cs="Times New Roman" w:eastAsia="Times New Roman" w:hAnsi="Times New Roman"/>
          <w:i w:val="1"/>
          <w:rtl w:val="0"/>
        </w:rPr>
        <w:t xml:space="preserve">World Bank</w:t>
      </w:r>
      <w:r w:rsidDel="00000000" w:rsidR="00000000" w:rsidRPr="00000000">
        <w:rPr>
          <w:rFonts w:ascii="Times New Roman" w:cs="Times New Roman" w:eastAsia="Times New Roman" w:hAnsi="Times New Roman"/>
          <w:rtl w:val="0"/>
        </w:rPr>
        <w:t xml:space="preserve">, World Bank Group, 1 Apr. 2024, </w:t>
      </w:r>
      <w:hyperlink r:id="rId18">
        <w:r w:rsidDel="00000000" w:rsidR="00000000" w:rsidRPr="00000000">
          <w:rPr>
            <w:rFonts w:ascii="Times New Roman" w:cs="Times New Roman" w:eastAsia="Times New Roman" w:hAnsi="Times New Roman"/>
            <w:color w:val="1155cc"/>
            <w:u w:val="single"/>
            <w:rtl w:val="0"/>
          </w:rPr>
          <w:t xml:space="preserve">www.worldbank.org/en/news/press-release/2024/03/29/ethiopia-afe-world-bank-helps-strengthen-rural-connectivity-and-road-access-to-boost-climate-resilience-food-security#:~:text=The%20connectivity%20to%20climate%2Dresilient%20rural%20roads%20and,million%20people%2C%20alongside%20rising%20levels%20of%20undernutrition</w:t>
        </w:r>
      </w:hyperlink>
      <w:r w:rsidDel="00000000" w:rsidR="00000000" w:rsidRPr="00000000">
        <w:rPr>
          <w:rFonts w:ascii="Times New Roman" w:cs="Times New Roman" w:eastAsia="Times New Roman" w:hAnsi="Times New Roman"/>
          <w:rtl w:val="0"/>
        </w:rPr>
        <w:t xml:space="preserve">. </w:t>
      </w:r>
    </w:p>
    <w:p w:rsidR="00000000" w:rsidDel="00000000" w:rsidP="00000000" w:rsidRDefault="00000000" w:rsidRPr="00000000" w14:paraId="00000024">
      <w:pPr>
        <w:spacing w:after="240" w:before="240"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i w:val="1"/>
          <w:rtl w:val="0"/>
        </w:rPr>
        <w:t xml:space="preserve">Globallivingwage</w:t>
      </w:r>
      <w:r w:rsidDel="00000000" w:rsidR="00000000" w:rsidRPr="00000000">
        <w:rPr>
          <w:rFonts w:ascii="Times New Roman" w:cs="Times New Roman" w:eastAsia="Times New Roman" w:hAnsi="Times New Roman"/>
          <w:rtl w:val="0"/>
        </w:rPr>
        <w:t xml:space="preserve">, </w:t>
      </w:r>
      <w:hyperlink r:id="rId19">
        <w:r w:rsidDel="00000000" w:rsidR="00000000" w:rsidRPr="00000000">
          <w:rPr>
            <w:rFonts w:ascii="Times New Roman" w:cs="Times New Roman" w:eastAsia="Times New Roman" w:hAnsi="Times New Roman"/>
            <w:color w:val="1155cc"/>
            <w:u w:val="single"/>
            <w:rtl w:val="0"/>
          </w:rPr>
          <w:t xml:space="preserve">www.globallivingwage.org/wp-content/uploads/2018/05/Updatereport_Ethiopia_July2021_23Jan2022_vf.pdf</w:t>
        </w:r>
      </w:hyperlink>
      <w:r w:rsidDel="00000000" w:rsidR="00000000" w:rsidRPr="00000000">
        <w:rPr>
          <w:rFonts w:ascii="Times New Roman" w:cs="Times New Roman" w:eastAsia="Times New Roman" w:hAnsi="Times New Roman"/>
          <w:rtl w:val="0"/>
        </w:rPr>
        <w:t xml:space="preserve">.  Accessed 28 Mar. 2025. </w:t>
      </w:r>
    </w:p>
    <w:p w:rsidR="00000000" w:rsidDel="00000000" w:rsidP="00000000" w:rsidRDefault="00000000" w:rsidRPr="00000000" w14:paraId="00000025">
      <w:pPr>
        <w:spacing w:after="240" w:before="240" w:line="240" w:lineRule="auto"/>
        <w:ind w:left="40" w:hanging="2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“The Facts: How We’re Fighting Hunger in Ethiopia.” </w:t>
      </w:r>
      <w:r w:rsidDel="00000000" w:rsidR="00000000" w:rsidRPr="00000000">
        <w:rPr>
          <w:rFonts w:ascii="Times New Roman" w:cs="Times New Roman" w:eastAsia="Times New Roman" w:hAnsi="Times New Roman"/>
          <w:i w:val="1"/>
          <w:rtl w:val="0"/>
        </w:rPr>
        <w:t xml:space="preserve">Mercy Corps</w:t>
      </w:r>
      <w:r w:rsidDel="00000000" w:rsidR="00000000" w:rsidRPr="00000000">
        <w:rPr>
          <w:rFonts w:ascii="Times New Roman" w:cs="Times New Roman" w:eastAsia="Times New Roman" w:hAnsi="Times New Roman"/>
          <w:rtl w:val="0"/>
        </w:rPr>
        <w:t xml:space="preserve">, 7 June 2023, </w:t>
      </w:r>
      <w:hyperlink r:id="rId20">
        <w:r w:rsidDel="00000000" w:rsidR="00000000" w:rsidRPr="00000000">
          <w:rPr>
            <w:rFonts w:ascii="Times New Roman" w:cs="Times New Roman" w:eastAsia="Times New Roman" w:hAnsi="Times New Roman"/>
            <w:color w:val="1155cc"/>
            <w:u w:val="single"/>
            <w:rtl w:val="0"/>
          </w:rPr>
          <w:t xml:space="preserve">www.mercycorps.org/blog/fighting-hunger-ethiopia#:~:text=For%20women%20and%20children%20in,access%20to%20medical%20care%3B%20a</w:t>
        </w:r>
      </w:hyperlink>
      <w:r w:rsidDel="00000000" w:rsidR="00000000" w:rsidRPr="00000000">
        <w:rPr>
          <w:rFonts w:ascii="Times New Roman" w:cs="Times New Roman" w:eastAsia="Times New Roman" w:hAnsi="Times New Roman"/>
          <w:rtl w:val="0"/>
        </w:rPr>
        <w:t xml:space="preserve">. </w:t>
      </w:r>
    </w:p>
    <w:p w:rsidR="00000000" w:rsidDel="00000000" w:rsidP="00000000" w:rsidRDefault="00000000" w:rsidRPr="00000000" w14:paraId="00000026">
      <w:pPr>
        <w:spacing w:after="240" w:before="240" w:line="240" w:lineRule="auto"/>
        <w:ind w:left="40" w:hanging="2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“Average Salary in Ethiopia for 2025.” </w:t>
      </w:r>
      <w:r w:rsidDel="00000000" w:rsidR="00000000" w:rsidRPr="00000000">
        <w:rPr>
          <w:rFonts w:ascii="Times New Roman" w:cs="Times New Roman" w:eastAsia="Times New Roman" w:hAnsi="Times New Roman"/>
          <w:i w:val="1"/>
          <w:rtl w:val="0"/>
        </w:rPr>
        <w:t xml:space="preserve">Remote People</w:t>
      </w:r>
      <w:r w:rsidDel="00000000" w:rsidR="00000000" w:rsidRPr="00000000">
        <w:rPr>
          <w:rFonts w:ascii="Times New Roman" w:cs="Times New Roman" w:eastAsia="Times New Roman" w:hAnsi="Times New Roman"/>
          <w:rtl w:val="0"/>
        </w:rPr>
        <w:t xml:space="preserve">, 28 Mar. 2025, </w:t>
      </w:r>
      <w:hyperlink r:id="rId21">
        <w:r w:rsidDel="00000000" w:rsidR="00000000" w:rsidRPr="00000000">
          <w:rPr>
            <w:rFonts w:ascii="Times New Roman" w:cs="Times New Roman" w:eastAsia="Times New Roman" w:hAnsi="Times New Roman"/>
            <w:color w:val="1155cc"/>
            <w:u w:val="single"/>
            <w:rtl w:val="0"/>
          </w:rPr>
          <w:t xml:space="preserve">remotepeople.com/countries/ethiopia/average-salary/</w:t>
        </w:r>
      </w:hyperlink>
      <w:r w:rsidDel="00000000" w:rsidR="00000000" w:rsidRPr="00000000">
        <w:rPr>
          <w:rFonts w:ascii="Times New Roman" w:cs="Times New Roman" w:eastAsia="Times New Roman" w:hAnsi="Times New Roman"/>
          <w:rtl w:val="0"/>
        </w:rPr>
        <w:t xml:space="preserve">. </w:t>
      </w:r>
    </w:p>
    <w:p w:rsidR="00000000" w:rsidDel="00000000" w:rsidP="00000000" w:rsidRDefault="00000000" w:rsidRPr="00000000" w14:paraId="00000027">
      <w:pPr>
        <w:spacing w:after="240" w:before="240" w:line="240" w:lineRule="auto"/>
        <w:ind w:left="40" w:hanging="2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“Overview.” </w:t>
      </w:r>
      <w:r w:rsidDel="00000000" w:rsidR="00000000" w:rsidRPr="00000000">
        <w:rPr>
          <w:rFonts w:ascii="Times New Roman" w:cs="Times New Roman" w:eastAsia="Times New Roman" w:hAnsi="Times New Roman"/>
          <w:i w:val="1"/>
          <w:rtl w:val="0"/>
        </w:rPr>
        <w:t xml:space="preserve">World Bank</w:t>
      </w:r>
      <w:r w:rsidDel="00000000" w:rsidR="00000000" w:rsidRPr="00000000">
        <w:rPr>
          <w:rFonts w:ascii="Times New Roman" w:cs="Times New Roman" w:eastAsia="Times New Roman" w:hAnsi="Times New Roman"/>
          <w:rtl w:val="0"/>
        </w:rPr>
        <w:t xml:space="preserve">, </w:t>
      </w:r>
      <w:hyperlink r:id="rId22">
        <w:r w:rsidDel="00000000" w:rsidR="00000000" w:rsidRPr="00000000">
          <w:rPr>
            <w:rFonts w:ascii="Times New Roman" w:cs="Times New Roman" w:eastAsia="Times New Roman" w:hAnsi="Times New Roman"/>
            <w:color w:val="1155cc"/>
            <w:u w:val="single"/>
            <w:rtl w:val="0"/>
          </w:rPr>
          <w:t xml:space="preserve">www.worldbank.org/en/country/ethiopia/overview#:~:text=Addressing%20food%20insecurity%2C%20which%20is,while%20creating%20sufficient%20new%20jobs</w:t>
        </w:r>
      </w:hyperlink>
      <w:r w:rsidDel="00000000" w:rsidR="00000000" w:rsidRPr="00000000">
        <w:rPr>
          <w:rFonts w:ascii="Times New Roman" w:cs="Times New Roman" w:eastAsia="Times New Roman" w:hAnsi="Times New Roman"/>
          <w:rtl w:val="0"/>
        </w:rPr>
        <w:t xml:space="preserve">  Accessed 28 Mar. 2025. </w:t>
      </w:r>
    </w:p>
    <w:p w:rsidR="00000000" w:rsidDel="00000000" w:rsidP="00000000" w:rsidRDefault="00000000" w:rsidRPr="00000000" w14:paraId="00000028">
      <w:pPr>
        <w:spacing w:after="240" w:before="240" w:line="240" w:lineRule="auto"/>
        <w:ind w:left="40" w:hanging="2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“Overview.” </w:t>
      </w:r>
      <w:r w:rsidDel="00000000" w:rsidR="00000000" w:rsidRPr="00000000">
        <w:rPr>
          <w:rFonts w:ascii="Times New Roman" w:cs="Times New Roman" w:eastAsia="Times New Roman" w:hAnsi="Times New Roman"/>
          <w:i w:val="1"/>
          <w:rtl w:val="0"/>
        </w:rPr>
        <w:t xml:space="preserve">World Bank</w:t>
      </w:r>
      <w:r w:rsidDel="00000000" w:rsidR="00000000" w:rsidRPr="00000000">
        <w:rPr>
          <w:rFonts w:ascii="Times New Roman" w:cs="Times New Roman" w:eastAsia="Times New Roman" w:hAnsi="Times New Roman"/>
          <w:rtl w:val="0"/>
        </w:rPr>
        <w:t xml:space="preserve">, </w:t>
      </w:r>
      <w:hyperlink r:id="rId23">
        <w:r w:rsidDel="00000000" w:rsidR="00000000" w:rsidRPr="00000000">
          <w:rPr>
            <w:rFonts w:ascii="Times New Roman" w:cs="Times New Roman" w:eastAsia="Times New Roman" w:hAnsi="Times New Roman"/>
            <w:color w:val="1155cc"/>
            <w:u w:val="single"/>
            <w:rtl w:val="0"/>
          </w:rPr>
          <w:t xml:space="preserve">www.worldbank.org/en/country/ethiopia/overview</w:t>
        </w:r>
      </w:hyperlink>
      <w:r w:rsidDel="00000000" w:rsidR="00000000" w:rsidRPr="00000000">
        <w:rPr>
          <w:rFonts w:ascii="Times New Roman" w:cs="Times New Roman" w:eastAsia="Times New Roman" w:hAnsi="Times New Roman"/>
          <w:rtl w:val="0"/>
        </w:rPr>
        <w:t xml:space="preserve">. Accessed 28 Mar. 2025. </w:t>
      </w:r>
    </w:p>
    <w:p w:rsidR="00000000" w:rsidDel="00000000" w:rsidP="00000000" w:rsidRDefault="00000000" w:rsidRPr="00000000" w14:paraId="00000029">
      <w:pPr>
        <w:spacing w:after="240" w:before="240" w:line="240" w:lineRule="auto"/>
        <w:ind w:left="40" w:hanging="20"/>
        <w:rPr>
          <w:rFonts w:ascii="Times New Roman" w:cs="Times New Roman" w:eastAsia="Times New Roman" w:hAnsi="Times New Roman"/>
        </w:rPr>
      </w:pPr>
      <w:r w:rsidDel="00000000" w:rsidR="00000000" w:rsidRPr="00000000">
        <w:rPr>
          <w:rFonts w:ascii="Times New Roman" w:cs="Times New Roman" w:eastAsia="Times New Roman" w:hAnsi="Times New Roman"/>
          <w:i w:val="1"/>
          <w:rtl w:val="0"/>
        </w:rPr>
        <w:t xml:space="preserve">Ethiopia - Global Yield Gap Atlas</w:t>
      </w:r>
      <w:r w:rsidDel="00000000" w:rsidR="00000000" w:rsidRPr="00000000">
        <w:rPr>
          <w:rFonts w:ascii="Times New Roman" w:cs="Times New Roman" w:eastAsia="Times New Roman" w:hAnsi="Times New Roman"/>
          <w:rtl w:val="0"/>
        </w:rPr>
        <w:t xml:space="preserve">, </w:t>
      </w:r>
      <w:hyperlink r:id="rId24">
        <w:r w:rsidDel="00000000" w:rsidR="00000000" w:rsidRPr="00000000">
          <w:rPr>
            <w:rFonts w:ascii="Times New Roman" w:cs="Times New Roman" w:eastAsia="Times New Roman" w:hAnsi="Times New Roman"/>
            <w:color w:val="1155cc"/>
            <w:u w:val="single"/>
            <w:rtl w:val="0"/>
          </w:rPr>
          <w:t xml:space="preserve">www.yieldgap.org/ethiopia#:~:text=Cereals%20are%20the%20most%20important,%2C%20maize%2C%20sorghum%20and%20millet</w:t>
        </w:r>
      </w:hyperlink>
      <w:r w:rsidDel="00000000" w:rsidR="00000000" w:rsidRPr="00000000">
        <w:rPr>
          <w:rFonts w:ascii="Times New Roman" w:cs="Times New Roman" w:eastAsia="Times New Roman" w:hAnsi="Times New Roman"/>
          <w:rtl w:val="0"/>
        </w:rPr>
        <w:t xml:space="preserve">.  Accessed 28 Mar. 2025. </w:t>
      </w:r>
    </w:p>
    <w:p w:rsidR="00000000" w:rsidDel="00000000" w:rsidP="00000000" w:rsidRDefault="00000000" w:rsidRPr="00000000" w14:paraId="0000002A">
      <w:pPr>
        <w:spacing w:after="240" w:before="240" w:line="240" w:lineRule="auto"/>
        <w:ind w:left="40" w:hanging="2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(ISS), Debay Tadesse. “Climate Change and Rural-Urban Migration: The Case of Ethiopia.” </w:t>
      </w:r>
      <w:r w:rsidDel="00000000" w:rsidR="00000000" w:rsidRPr="00000000">
        <w:rPr>
          <w:rFonts w:ascii="Times New Roman" w:cs="Times New Roman" w:eastAsia="Times New Roman" w:hAnsi="Times New Roman"/>
          <w:i w:val="1"/>
          <w:rtl w:val="0"/>
        </w:rPr>
        <w:t xml:space="preserve">Climate</w:t>
      </w:r>
      <w:r w:rsidDel="00000000" w:rsidR="00000000" w:rsidRPr="00000000">
        <w:rPr>
          <w:rFonts w:ascii="Times New Roman" w:cs="Times New Roman" w:eastAsia="Times New Roman" w:hAnsi="Times New Roman"/>
          <w:rtl w:val="0"/>
        </w:rPr>
        <w:t xml:space="preserve">, </w:t>
      </w:r>
      <w:hyperlink r:id="rId25">
        <w:r w:rsidDel="00000000" w:rsidR="00000000" w:rsidRPr="00000000">
          <w:rPr>
            <w:rFonts w:ascii="Times New Roman" w:cs="Times New Roman" w:eastAsia="Times New Roman" w:hAnsi="Times New Roman"/>
            <w:color w:val="1155cc"/>
            <w:u w:val="single"/>
            <w:rtl w:val="0"/>
          </w:rPr>
          <w:t xml:space="preserve">climate-diplomacy.org/magazine/environment/climate-change-and-rural-urban-migration-case-ethiopia</w:t>
        </w:r>
      </w:hyperlink>
      <w:r w:rsidDel="00000000" w:rsidR="00000000" w:rsidRPr="00000000">
        <w:rPr>
          <w:rFonts w:ascii="Times New Roman" w:cs="Times New Roman" w:eastAsia="Times New Roman" w:hAnsi="Times New Roman"/>
          <w:rtl w:val="0"/>
        </w:rPr>
        <w:t xml:space="preserve">. Accessed 28 Mar. 2025. </w:t>
      </w:r>
    </w:p>
    <w:p w:rsidR="00000000" w:rsidDel="00000000" w:rsidP="00000000" w:rsidRDefault="00000000" w:rsidRPr="00000000" w14:paraId="0000002B">
      <w:pPr>
        <w:spacing w:after="240" w:before="240" w:line="240" w:lineRule="auto"/>
        <w:ind w:left="40" w:hanging="2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Simane, Belay, et al. “Review of Climate Change and Health in Ethiopia: Status and Gap Analysis.” </w:t>
      </w:r>
      <w:r w:rsidDel="00000000" w:rsidR="00000000" w:rsidRPr="00000000">
        <w:rPr>
          <w:rFonts w:ascii="Times New Roman" w:cs="Times New Roman" w:eastAsia="Times New Roman" w:hAnsi="Times New Roman"/>
          <w:i w:val="1"/>
          <w:rtl w:val="0"/>
        </w:rPr>
        <w:t xml:space="preserve">The Ethiopian Journal of Health Development = Ya’Ityopya Tena Lemat Mashet</w:t>
      </w:r>
      <w:r w:rsidDel="00000000" w:rsidR="00000000" w:rsidRPr="00000000">
        <w:rPr>
          <w:rFonts w:ascii="Times New Roman" w:cs="Times New Roman" w:eastAsia="Times New Roman" w:hAnsi="Times New Roman"/>
          <w:rtl w:val="0"/>
        </w:rPr>
        <w:t xml:space="preserve">, U.S. National Library of Medicine, 2016, </w:t>
      </w:r>
      <w:hyperlink r:id="rId26">
        <w:r w:rsidDel="00000000" w:rsidR="00000000" w:rsidRPr="00000000">
          <w:rPr>
            <w:rFonts w:ascii="Times New Roman" w:cs="Times New Roman" w:eastAsia="Times New Roman" w:hAnsi="Times New Roman"/>
            <w:color w:val="1155cc"/>
            <w:u w:val="single"/>
            <w:rtl w:val="0"/>
          </w:rPr>
          <w:t xml:space="preserve">pmc.ncbi.nlm.nih.gov/articles/PMC5578710/</w:t>
        </w:r>
      </w:hyperlink>
      <w:r w:rsidDel="00000000" w:rsidR="00000000" w:rsidRPr="00000000">
        <w:rPr>
          <w:rFonts w:ascii="Times New Roman" w:cs="Times New Roman" w:eastAsia="Times New Roman" w:hAnsi="Times New Roman"/>
          <w:rtl w:val="0"/>
        </w:rPr>
        <w:t xml:space="preserve">. </w:t>
      </w:r>
    </w:p>
    <w:p w:rsidR="00000000" w:rsidDel="00000000" w:rsidP="00000000" w:rsidRDefault="00000000" w:rsidRPr="00000000" w14:paraId="0000002C">
      <w:pPr>
        <w:spacing w:after="240" w:before="240" w:line="240" w:lineRule="auto"/>
        <w:ind w:left="40" w:hanging="2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“World Bank Climate Change Knowledge Portal.” </w:t>
      </w:r>
      <w:r w:rsidDel="00000000" w:rsidR="00000000" w:rsidRPr="00000000">
        <w:rPr>
          <w:rFonts w:ascii="Times New Roman" w:cs="Times New Roman" w:eastAsia="Times New Roman" w:hAnsi="Times New Roman"/>
          <w:i w:val="1"/>
          <w:rtl w:val="0"/>
        </w:rPr>
        <w:t xml:space="preserve">Vulnerability | Climate Change Knowledge Portal</w:t>
      </w:r>
      <w:r w:rsidDel="00000000" w:rsidR="00000000" w:rsidRPr="00000000">
        <w:rPr>
          <w:rFonts w:ascii="Times New Roman" w:cs="Times New Roman" w:eastAsia="Times New Roman" w:hAnsi="Times New Roman"/>
          <w:rtl w:val="0"/>
        </w:rPr>
        <w:t xml:space="preserve">, </w:t>
      </w:r>
      <w:hyperlink r:id="rId27">
        <w:r w:rsidDel="00000000" w:rsidR="00000000" w:rsidRPr="00000000">
          <w:rPr>
            <w:rFonts w:ascii="Times New Roman" w:cs="Times New Roman" w:eastAsia="Times New Roman" w:hAnsi="Times New Roman"/>
            <w:color w:val="1155cc"/>
            <w:u w:val="single"/>
            <w:rtl w:val="0"/>
          </w:rPr>
          <w:t xml:space="preserve">climateknowledgeportal.worldbank.org/country/ethiopia/vulnerability</w:t>
        </w:r>
      </w:hyperlink>
      <w:r w:rsidDel="00000000" w:rsidR="00000000" w:rsidRPr="00000000">
        <w:rPr>
          <w:rFonts w:ascii="Times New Roman" w:cs="Times New Roman" w:eastAsia="Times New Roman" w:hAnsi="Times New Roman"/>
          <w:rtl w:val="0"/>
        </w:rPr>
        <w:t xml:space="preserve">. Accessed 28 Mar. 2025. </w:t>
      </w:r>
    </w:p>
    <w:p w:rsidR="00000000" w:rsidDel="00000000" w:rsidP="00000000" w:rsidRDefault="00000000" w:rsidRPr="00000000" w14:paraId="0000002D">
      <w:pPr>
        <w:spacing w:after="240" w:before="240" w:line="240" w:lineRule="auto"/>
        <w:ind w:left="40" w:hanging="2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“Ethiopia.” </w:t>
      </w:r>
      <w:r w:rsidDel="00000000" w:rsidR="00000000" w:rsidRPr="00000000">
        <w:rPr>
          <w:rFonts w:ascii="Times New Roman" w:cs="Times New Roman" w:eastAsia="Times New Roman" w:hAnsi="Times New Roman"/>
          <w:i w:val="1"/>
          <w:rtl w:val="0"/>
        </w:rPr>
        <w:t xml:space="preserve">Ethiopia | UNDP Climate Change Adaptation</w:t>
      </w:r>
      <w:r w:rsidDel="00000000" w:rsidR="00000000" w:rsidRPr="00000000">
        <w:rPr>
          <w:rFonts w:ascii="Times New Roman" w:cs="Times New Roman" w:eastAsia="Times New Roman" w:hAnsi="Times New Roman"/>
          <w:rtl w:val="0"/>
        </w:rPr>
        <w:t xml:space="preserve">, </w:t>
      </w:r>
      <w:hyperlink r:id="rId28">
        <w:r w:rsidDel="00000000" w:rsidR="00000000" w:rsidRPr="00000000">
          <w:rPr>
            <w:rFonts w:ascii="Times New Roman" w:cs="Times New Roman" w:eastAsia="Times New Roman" w:hAnsi="Times New Roman"/>
            <w:color w:val="1155cc"/>
            <w:u w:val="single"/>
            <w:rtl w:val="0"/>
          </w:rPr>
          <w:t xml:space="preserve">www.adaptation-undp.org/explore/africa/ethiopia#:~:text=The%20main%20environmental%20problems%20in,and%20water%20and%20air%20pollution</w:t>
        </w:r>
      </w:hyperlink>
      <w:r w:rsidDel="00000000" w:rsidR="00000000" w:rsidRPr="00000000">
        <w:rPr>
          <w:rFonts w:ascii="Times New Roman" w:cs="Times New Roman" w:eastAsia="Times New Roman" w:hAnsi="Times New Roman"/>
          <w:rtl w:val="0"/>
        </w:rPr>
        <w:t xml:space="preserve">. Accessed 28 Mar. 2025. </w:t>
      </w:r>
    </w:p>
    <w:p w:rsidR="00000000" w:rsidDel="00000000" w:rsidP="00000000" w:rsidRDefault="00000000" w:rsidRPr="00000000" w14:paraId="0000002E">
      <w:pPr>
        <w:spacing w:after="240" w:before="240" w:line="240" w:lineRule="auto"/>
        <w:ind w:left="40" w:hanging="2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“Investing in Data – Helping Ethiopia Put in Place Systems to Track Disaster Loss and Damage.” </w:t>
      </w:r>
      <w:r w:rsidDel="00000000" w:rsidR="00000000" w:rsidRPr="00000000">
        <w:rPr>
          <w:rFonts w:ascii="Times New Roman" w:cs="Times New Roman" w:eastAsia="Times New Roman" w:hAnsi="Times New Roman"/>
          <w:i w:val="1"/>
          <w:rtl w:val="0"/>
        </w:rPr>
        <w:t xml:space="preserve">UNDP</w:t>
      </w:r>
      <w:r w:rsidDel="00000000" w:rsidR="00000000" w:rsidRPr="00000000">
        <w:rPr>
          <w:rFonts w:ascii="Times New Roman" w:cs="Times New Roman" w:eastAsia="Times New Roman" w:hAnsi="Times New Roman"/>
          <w:rtl w:val="0"/>
        </w:rPr>
        <w:t xml:space="preserve">, 5 Dec. 2024, </w:t>
      </w:r>
      <w:hyperlink r:id="rId29">
        <w:r w:rsidDel="00000000" w:rsidR="00000000" w:rsidRPr="00000000">
          <w:rPr>
            <w:rFonts w:ascii="Times New Roman" w:cs="Times New Roman" w:eastAsia="Times New Roman" w:hAnsi="Times New Roman"/>
            <w:color w:val="1155cc"/>
            <w:u w:val="single"/>
            <w:rtl w:val="0"/>
          </w:rPr>
          <w:t xml:space="preserve">www.undp.org/ethiopia/blog/investing-data-helping-ethiopia-put-place-systems-track-disaster-loss-and-damage</w:t>
        </w:r>
      </w:hyperlink>
      <w:r w:rsidDel="00000000" w:rsidR="00000000" w:rsidRPr="00000000">
        <w:rPr>
          <w:rFonts w:ascii="Times New Roman" w:cs="Times New Roman" w:eastAsia="Times New Roman" w:hAnsi="Times New Roman"/>
          <w:rtl w:val="0"/>
        </w:rPr>
        <w:t xml:space="preserve">. </w:t>
      </w:r>
    </w:p>
    <w:p w:rsidR="00000000" w:rsidDel="00000000" w:rsidP="00000000" w:rsidRDefault="00000000" w:rsidRPr="00000000" w14:paraId="0000002F">
      <w:pPr>
        <w:spacing w:after="240" w:before="240" w:line="240" w:lineRule="auto"/>
        <w:ind w:left="40" w:hanging="20"/>
        <w:rPr>
          <w:rFonts w:ascii="Times New Roman" w:cs="Times New Roman" w:eastAsia="Times New Roman" w:hAnsi="Times New Roman"/>
        </w:rPr>
      </w:pPr>
      <w:r w:rsidDel="00000000" w:rsidR="00000000" w:rsidRPr="00000000">
        <w:rPr>
          <w:rFonts w:ascii="Times New Roman" w:cs="Times New Roman" w:eastAsia="Times New Roman" w:hAnsi="Times New Roman"/>
          <w:i w:val="1"/>
          <w:rtl w:val="0"/>
        </w:rPr>
        <w:t xml:space="preserve">Rural Development Strategy Review of Ethiopia | OECD</w:t>
      </w:r>
      <w:r w:rsidDel="00000000" w:rsidR="00000000" w:rsidRPr="00000000">
        <w:rPr>
          <w:rFonts w:ascii="Times New Roman" w:cs="Times New Roman" w:eastAsia="Times New Roman" w:hAnsi="Times New Roman"/>
          <w:rtl w:val="0"/>
        </w:rPr>
        <w:t xml:space="preserve">, </w:t>
      </w:r>
      <w:hyperlink r:id="rId30">
        <w:r w:rsidDel="00000000" w:rsidR="00000000" w:rsidRPr="00000000">
          <w:rPr>
            <w:rFonts w:ascii="Times New Roman" w:cs="Times New Roman" w:eastAsia="Times New Roman" w:hAnsi="Times New Roman"/>
            <w:color w:val="1155cc"/>
            <w:u w:val="single"/>
            <w:rtl w:val="0"/>
          </w:rPr>
          <w:t xml:space="preserve">www.oecd.org/en/publications/rural-development-strategy-review-of-ethiopia_a325a658-en.html</w:t>
        </w:r>
      </w:hyperlink>
      <w:r w:rsidDel="00000000" w:rsidR="00000000" w:rsidRPr="00000000">
        <w:rPr>
          <w:rFonts w:ascii="Times New Roman" w:cs="Times New Roman" w:eastAsia="Times New Roman" w:hAnsi="Times New Roman"/>
          <w:rtl w:val="0"/>
        </w:rPr>
        <w:t xml:space="preserve">. Accessed 28 Mar. 2025. </w:t>
      </w:r>
    </w:p>
    <w:p w:rsidR="00000000" w:rsidDel="00000000" w:rsidP="00000000" w:rsidRDefault="00000000" w:rsidRPr="00000000" w14:paraId="00000030">
      <w:pPr>
        <w:spacing w:after="240" w:before="240" w:line="240" w:lineRule="auto"/>
        <w:ind w:left="40" w:hanging="20"/>
        <w:rPr>
          <w:rFonts w:ascii="Times New Roman" w:cs="Times New Roman" w:eastAsia="Times New Roman" w:hAnsi="Times New Roman"/>
        </w:rPr>
      </w:pPr>
      <w:r w:rsidDel="00000000" w:rsidR="00000000" w:rsidRPr="00000000">
        <w:rPr>
          <w:rFonts w:ascii="Times New Roman" w:cs="Times New Roman" w:eastAsia="Times New Roman" w:hAnsi="Times New Roman"/>
          <w:i w:val="1"/>
          <w:rtl w:val="0"/>
        </w:rPr>
        <w:t xml:space="preserve">UNFCCC</w:t>
      </w:r>
      <w:r w:rsidDel="00000000" w:rsidR="00000000" w:rsidRPr="00000000">
        <w:rPr>
          <w:rFonts w:ascii="Times New Roman" w:cs="Times New Roman" w:eastAsia="Times New Roman" w:hAnsi="Times New Roman"/>
          <w:rtl w:val="0"/>
        </w:rPr>
        <w:t xml:space="preserve">, </w:t>
      </w:r>
      <w:hyperlink r:id="rId31">
        <w:r w:rsidDel="00000000" w:rsidR="00000000" w:rsidRPr="00000000">
          <w:rPr>
            <w:rFonts w:ascii="Times New Roman" w:cs="Times New Roman" w:eastAsia="Times New Roman" w:hAnsi="Times New Roman"/>
            <w:color w:val="1155cc"/>
            <w:u w:val="single"/>
            <w:rtl w:val="0"/>
          </w:rPr>
          <w:t xml:space="preserve">unfccc.int/sites/default/files/resource/Ethiopia_CRFS_Case_Study.pdf</w:t>
        </w:r>
      </w:hyperlink>
      <w:r w:rsidDel="00000000" w:rsidR="00000000" w:rsidRPr="00000000">
        <w:rPr>
          <w:rFonts w:ascii="Times New Roman" w:cs="Times New Roman" w:eastAsia="Times New Roman" w:hAnsi="Times New Roman"/>
          <w:rtl w:val="0"/>
        </w:rPr>
        <w:t xml:space="preserve">. Accessed 28 Mar. 2025. </w:t>
      </w:r>
    </w:p>
    <w:p w:rsidR="00000000" w:rsidDel="00000000" w:rsidP="00000000" w:rsidRDefault="00000000" w:rsidRPr="00000000" w14:paraId="00000031">
      <w:pPr>
        <w:spacing w:after="240" w:before="240" w:line="240" w:lineRule="auto"/>
        <w:ind w:left="40" w:hanging="20"/>
        <w:rPr>
          <w:rFonts w:ascii="Times New Roman" w:cs="Times New Roman" w:eastAsia="Times New Roman" w:hAnsi="Times New Roman"/>
        </w:rPr>
      </w:pPr>
      <w:r w:rsidDel="00000000" w:rsidR="00000000" w:rsidRPr="00000000">
        <w:rPr>
          <w:rFonts w:ascii="Times New Roman" w:cs="Times New Roman" w:eastAsia="Times New Roman" w:hAnsi="Times New Roman"/>
          <w:i w:val="1"/>
          <w:rtl w:val="0"/>
        </w:rPr>
        <w:t xml:space="preserve">PEP-Net</w:t>
      </w:r>
      <w:r w:rsidDel="00000000" w:rsidR="00000000" w:rsidRPr="00000000">
        <w:rPr>
          <w:rFonts w:ascii="Times New Roman" w:cs="Times New Roman" w:eastAsia="Times New Roman" w:hAnsi="Times New Roman"/>
          <w:rtl w:val="0"/>
        </w:rPr>
        <w:t xml:space="preserve">, </w:t>
      </w:r>
      <w:hyperlink r:id="rId32">
        <w:r w:rsidDel="00000000" w:rsidR="00000000" w:rsidRPr="00000000">
          <w:rPr>
            <w:rFonts w:ascii="Times New Roman" w:cs="Times New Roman" w:eastAsia="Times New Roman" w:hAnsi="Times New Roman"/>
            <w:color w:val="1155cc"/>
            <w:u w:val="single"/>
            <w:rtl w:val="0"/>
          </w:rPr>
          <w:t xml:space="preserve">www.pep-net.org/sites/pep-net.org/files/typo3doc/pdf/files_events/8th-PEPmeeting2010-Dakar/papers/Lulit_Mitik.pdf</w:t>
        </w:r>
      </w:hyperlink>
      <w:r w:rsidDel="00000000" w:rsidR="00000000" w:rsidRPr="00000000">
        <w:rPr>
          <w:rFonts w:ascii="Times New Roman" w:cs="Times New Roman" w:eastAsia="Times New Roman" w:hAnsi="Times New Roman"/>
          <w:rtl w:val="0"/>
        </w:rPr>
        <w:t xml:space="preserve">. Accessed 28 Mar. 2025. </w:t>
      </w:r>
    </w:p>
    <w:p w:rsidR="00000000" w:rsidDel="00000000" w:rsidP="00000000" w:rsidRDefault="00000000" w:rsidRPr="00000000" w14:paraId="00000032">
      <w:pPr>
        <w:spacing w:after="240" w:before="240" w:line="240" w:lineRule="auto"/>
        <w:ind w:left="40" w:hanging="20"/>
        <w:rPr>
          <w:rFonts w:ascii="Times New Roman" w:cs="Times New Roman" w:eastAsia="Times New Roman" w:hAnsi="Times New Roman"/>
        </w:rPr>
      </w:pPr>
      <w:r w:rsidDel="00000000" w:rsidR="00000000" w:rsidRPr="00000000">
        <w:rPr>
          <w:rFonts w:ascii="Times New Roman" w:cs="Times New Roman" w:eastAsia="Times New Roman" w:hAnsi="Times New Roman"/>
          <w:i w:val="1"/>
          <w:rtl w:val="0"/>
        </w:rPr>
        <w:t xml:space="preserve">FAO</w:t>
      </w:r>
      <w:r w:rsidDel="00000000" w:rsidR="00000000" w:rsidRPr="00000000">
        <w:rPr>
          <w:rFonts w:ascii="Times New Roman" w:cs="Times New Roman" w:eastAsia="Times New Roman" w:hAnsi="Times New Roman"/>
          <w:rtl w:val="0"/>
        </w:rPr>
        <w:t xml:space="preserve">, </w:t>
      </w:r>
      <w:hyperlink r:id="rId33">
        <w:r w:rsidDel="00000000" w:rsidR="00000000" w:rsidRPr="00000000">
          <w:rPr>
            <w:rFonts w:ascii="Times New Roman" w:cs="Times New Roman" w:eastAsia="Times New Roman" w:hAnsi="Times New Roman"/>
            <w:color w:val="1155cc"/>
            <w:u w:val="single"/>
            <w:rtl w:val="0"/>
          </w:rPr>
          <w:t xml:space="preserve">faolex.fao.org/docs/pdf/stk231804.pdf</w:t>
        </w:r>
      </w:hyperlink>
      <w:r w:rsidDel="00000000" w:rsidR="00000000" w:rsidRPr="00000000">
        <w:rPr>
          <w:rFonts w:ascii="Times New Roman" w:cs="Times New Roman" w:eastAsia="Times New Roman" w:hAnsi="Times New Roman"/>
          <w:rtl w:val="0"/>
        </w:rPr>
        <w:t xml:space="preserve">. Accessed 28 Mar. 2025. </w:t>
      </w:r>
    </w:p>
    <w:p w:rsidR="00000000" w:rsidDel="00000000" w:rsidP="00000000" w:rsidRDefault="00000000" w:rsidRPr="00000000" w14:paraId="00000033">
      <w:pPr>
        <w:spacing w:after="240" w:before="240" w:line="240" w:lineRule="auto"/>
        <w:rPr>
          <w:rFonts w:ascii="Times New Roman" w:cs="Times New Roman" w:eastAsia="Times New Roman" w:hAnsi="Times New Roman"/>
        </w:rPr>
      </w:pPr>
      <w:r w:rsidDel="00000000" w:rsidR="00000000" w:rsidRPr="00000000">
        <w:rPr>
          <w:rtl w:val="0"/>
        </w:rPr>
      </w:r>
    </w:p>
    <w:sectPr>
      <w:type w:val="nextPage"/>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20" Type="http://schemas.openxmlformats.org/officeDocument/2006/relationships/hyperlink" Target="http://www.mercycorps.org/blog/fighting-hunger-ethiopia#:~:text=For%20women%20and%20children%20in,access%20to%20medical%20care%3B%20a" TargetMode="External"/><Relationship Id="rId22" Type="http://schemas.openxmlformats.org/officeDocument/2006/relationships/hyperlink" Target="http://www.worldbank.org/en/country/ethiopia/overview#:~:text=Addressing%20food%20insecurity%2C%20which%20is,while%20creating%20sufficient%20new%20jobs" TargetMode="External"/><Relationship Id="rId21" Type="http://schemas.openxmlformats.org/officeDocument/2006/relationships/hyperlink" Target="http://remotepeople.com/countries/ethiopia/average-salary/" TargetMode="External"/><Relationship Id="rId24" Type="http://schemas.openxmlformats.org/officeDocument/2006/relationships/hyperlink" Target="http://www.yieldgap.org/ethiopia#:~:text=Cereals%20are%20the%20most%20important,%2C%20maize%2C%20sorghum%20and%20millet" TargetMode="External"/><Relationship Id="rId23" Type="http://schemas.openxmlformats.org/officeDocument/2006/relationships/hyperlink" Target="http://www.worldbank.org/en/country/ethiopia/overview"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openknowledge.fao.org/server/api/core/bitstreams/a97e26a8-6eff-4c5f-a260-b9f6249d18dd/content" TargetMode="External"/><Relationship Id="rId26" Type="http://schemas.openxmlformats.org/officeDocument/2006/relationships/hyperlink" Target="http://pmc.ncbi.nlm.nih.gov/articles/PMC5578710/" TargetMode="External"/><Relationship Id="rId25" Type="http://schemas.openxmlformats.org/officeDocument/2006/relationships/hyperlink" Target="http://climate-diplomacy.org/magazine/environment/climate-change-and-rural-urban-migration-case-ethiopia" TargetMode="External"/><Relationship Id="rId28" Type="http://schemas.openxmlformats.org/officeDocument/2006/relationships/hyperlink" Target="http://www.adaptation-undp.org/explore/africa/ethiopia#:~:text=The%20main%20environmental%20problems%20in,and%20water%20and%20air%20pollution" TargetMode="External"/><Relationship Id="rId27" Type="http://schemas.openxmlformats.org/officeDocument/2006/relationships/hyperlink" Target="http://climateknowledgeportal.worldbank.org/country/ethiopia/vulnerability" TargetMode="External"/><Relationship Id="rId5" Type="http://schemas.openxmlformats.org/officeDocument/2006/relationships/styles" Target="styles.xml"/><Relationship Id="rId6" Type="http://schemas.openxmlformats.org/officeDocument/2006/relationships/hyperlink" Target="http://www.worldometers.info/world-population/ethiopia-population/" TargetMode="External"/><Relationship Id="rId29" Type="http://schemas.openxmlformats.org/officeDocument/2006/relationships/hyperlink" Target="http://www.undp.org/ethiopia/blog/investing-data-helping-ethiopia-put-place-systems-track-disaster-loss-and-damage" TargetMode="External"/><Relationship Id="rId7" Type="http://schemas.openxmlformats.org/officeDocument/2006/relationships/hyperlink" Target="http://globaledge.msu.edu/countries/ethiopia/government" TargetMode="External"/><Relationship Id="rId8" Type="http://schemas.openxmlformats.org/officeDocument/2006/relationships/hyperlink" Target="http://www.trade.gov/country-commercial-guides/ethiopia-agricultural-sectors" TargetMode="External"/><Relationship Id="rId31" Type="http://schemas.openxmlformats.org/officeDocument/2006/relationships/hyperlink" Target="http://unfccc.int/sites/default/files/resource/Ethiopia_CRFS_Case_Study.pdf" TargetMode="External"/><Relationship Id="rId30" Type="http://schemas.openxmlformats.org/officeDocument/2006/relationships/hyperlink" Target="http://www.oecd.org/en/publications/rural-development-strategy-review-of-ethiopia_a325a658-en.html" TargetMode="External"/><Relationship Id="rId11" Type="http://schemas.openxmlformats.org/officeDocument/2006/relationships/hyperlink" Target="http://ethnomed.org/resource/the-traditional-foods-of-the-central-ethiopian-highlands/" TargetMode="External"/><Relationship Id="rId33" Type="http://schemas.openxmlformats.org/officeDocument/2006/relationships/hyperlink" Target="http://faolex.fao.org/docs/pdf/stk231804.pdf" TargetMode="External"/><Relationship Id="rId10" Type="http://schemas.openxmlformats.org/officeDocument/2006/relationships/hyperlink" Target="http://togetherwomenrise.org/customsandcuisine/customs-cuisine-of-ethiopia/#:~:text=Much%20of%20the%20common%20Ethiopian,%2C%20legumes%2C%20and%20possibly%20meat" TargetMode="External"/><Relationship Id="rId32" Type="http://schemas.openxmlformats.org/officeDocument/2006/relationships/hyperlink" Target="http://www.pep-net.org/sites/pep-net.org/files/typo3doc/pdf/files_events/8th-PEPmeeting2010-Dakar/papers/Lulit_Mitik.pdf" TargetMode="External"/><Relationship Id="rId13" Type="http://schemas.openxmlformats.org/officeDocument/2006/relationships/hyperlink" Target="http://www.sciencedirect.com/science/article/abs/pii/S0973082617300261#:~:text=Most%20of%20the%20people%20living%20in%20Ethiopia%20bake%20injera%20using,pollution%20and%20CO2%20emission" TargetMode="External"/><Relationship Id="rId12" Type="http://schemas.openxmlformats.org/officeDocument/2006/relationships/hyperlink" Target="http://2009-2017.state.gov/outofdate/bgn/ethiopia/64788.htm" TargetMode="External"/><Relationship Id="rId15" Type="http://schemas.openxmlformats.org/officeDocument/2006/relationships/hyperlink" Target="http://www.britannica.com/place/Ethiopia/Education" TargetMode="External"/><Relationship Id="rId14" Type="http://schemas.openxmlformats.org/officeDocument/2006/relationships/hyperlink" Target="http://expatfinancial.com/healthcare-information-by-region/african-healthcare-system/ethiopia-healthcare-system/#:~:text=Technically%2C%20the%20Ethiopian%20government%20provides,few%20government%20hospitals%20are%20overcrowded" TargetMode="External"/><Relationship Id="rId17" Type="http://schemas.openxmlformats.org/officeDocument/2006/relationships/hyperlink" Target="http://agrifoodecon.springeropen.com/articles/10.1186/s40100-021-00190-8#:~:text=In%20Ethiopia%2C%20most%20smallholders%20are%20located%20in,and%20other%20goods%20(Stifel%20and%20Minten%202017)" TargetMode="External"/><Relationship Id="rId16" Type="http://schemas.openxmlformats.org/officeDocument/2006/relationships/hyperlink" Target="http://water1st.org/our-work/ethiopia/#:~:text=Three%20hours%20each%20day,do%20not%20have%20sanitary%20toilets" TargetMode="External"/><Relationship Id="rId19" Type="http://schemas.openxmlformats.org/officeDocument/2006/relationships/hyperlink" Target="http://www.globallivingwage.org/wp-content/uploads/2018/05/Updatereport_Ethiopia_July2021_23Jan2022_vf.pdf" TargetMode="External"/><Relationship Id="rId18" Type="http://schemas.openxmlformats.org/officeDocument/2006/relationships/hyperlink" Target="http://www.worldbank.org/en/news/press-release/2024/03/29/ethiopia-afe-world-bank-helps-strengthen-rural-connectivity-and-road-access-to-boost-climate-resilience-food-security#:~:text=The%20connectivity%20to%20climate%2Dresilient%20rural%20roads%20and,million%20people%2C%20alongside%20rising%20levels%20of%20undernutri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