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world’s last monarchies, the western European nation of Luxembourg faces economic and climatic realities that most countries around the world now deal with. The changing nature of the nation’s economy, due significantly to global economic shifts, has combined with climate change and increasing energy costs to create something of a crisis in the nation. A heavy importer of energy, the country has what might seem grandiose plans to drastically increase its production of energy from renewable energy sources, and thus drastically decrease its dependence on other nations for its energy needs. </w:t>
      </w:r>
      <w:r w:rsidDel="00000000" w:rsidR="00000000" w:rsidRPr="00000000">
        <w:rPr>
          <w:rFonts w:ascii="Times New Roman" w:cs="Times New Roman" w:eastAsia="Times New Roman" w:hAnsi="Times New Roman"/>
          <w:sz w:val="24"/>
          <w:szCs w:val="24"/>
          <w:rtl w:val="0"/>
        </w:rPr>
        <w:t xml:space="preserve">However, the co</w:t>
      </w:r>
      <w:r w:rsidDel="00000000" w:rsidR="00000000" w:rsidRPr="00000000">
        <w:rPr>
          <w:rFonts w:ascii="Times New Roman" w:cs="Times New Roman" w:eastAsia="Times New Roman" w:hAnsi="Times New Roman"/>
          <w:sz w:val="24"/>
          <w:szCs w:val="24"/>
          <w:rtl w:val="0"/>
        </w:rPr>
        <w:t xml:space="preserve">untry–a European Union member state–has pledged alongside other E.U members to help lower carbon emissions and strive for renewable energy due to worries over climate change. Additionally, they </w:t>
      </w:r>
      <w:r w:rsidDel="00000000" w:rsidR="00000000" w:rsidRPr="00000000">
        <w:rPr>
          <w:rFonts w:ascii="Times New Roman" w:cs="Times New Roman" w:eastAsia="Times New Roman" w:hAnsi="Times New Roman"/>
          <w:sz w:val="24"/>
          <w:szCs w:val="24"/>
          <w:rtl w:val="0"/>
        </w:rPr>
        <w:t xml:space="preserve">face great difficulty in reaching its target of 35-37% of the nation using renewable energy by 2030. Several factors complicate achieving this goal, including </w:t>
      </w:r>
      <w:r w:rsidDel="00000000" w:rsidR="00000000" w:rsidRPr="00000000">
        <w:rPr>
          <w:rFonts w:ascii="Times New Roman" w:cs="Times New Roman" w:eastAsia="Times New Roman" w:hAnsi="Times New Roman"/>
          <w:sz w:val="24"/>
          <w:szCs w:val="24"/>
          <w:rtl w:val="0"/>
        </w:rPr>
        <w:t xml:space="preserve">a lack of funding for renewable energy, combined with the recent inability to fulfill goals set in 2021 to funnel resources into new solar panel farms, wind turbines and hydroelectric energy plants. Luxembourg's government, however, has too often focused on maintaining economic stability over attempting to diversify. One example of this is propping up its essentially dying steel industry. While the country’s geography is not conducive to wind turbine energy production, solar and hydroelectric power could greatly help Luxembourg achieve its energy goals, though renewed and vigorous effort will be needed, along with an orientation toward the future, instead of looking to revitalize the glories of the past.</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Grand Duchy of Luxembourg is a landlocked nation in Western Europe, and is the world's last “Grand Duchy”, meaning that it is led by a Grand Duke. Additionally,  it is one of Europe’s last monarchies</w:t>
      </w:r>
      <w:r w:rsidDel="00000000" w:rsidR="00000000" w:rsidRPr="00000000">
        <w:rPr>
          <w:rFonts w:ascii="Times New Roman" w:cs="Times New Roman" w:eastAsia="Times New Roman" w:hAnsi="Times New Roman"/>
          <w:sz w:val="24"/>
          <w:szCs w:val="24"/>
          <w:rtl w:val="0"/>
        </w:rPr>
        <w:t xml:space="preserve">. Luxembourg’s government is a unitary parliamentary constitutional monarchy and currently is under the leadership of The Grand Duke, The Regent, and their Parliament. Luxembourg’s primary language is the West Germanic language, Luxembourgish. Roman Catholicism represents the largest religion in Luxembourg. Luxembourg's population hovers around 650,000 people, over half of whom are immigrants from highly developed countries such as Germany, France, The United States and Portugal. Luxembourg’s economy heavily relies on its finance and banking sectors, the steel industry and the dairy and grain industries. Their primary crops they produce are fruits, potatoes, cereal and grain, and their primary exports are dairy products, cereal goods and white wine, a major proportion within their agricultural sector. The average farm size in Luxembourg lies in the range of 124-148 Acres which is comparable to 94-112 American Football Fields. Luxembourg’s climate is a temperate maritime climate despite not having any coastline, with their Geography being a mix of heavily forested and hilly plains with lowland plains with major rivers like the Moselle and Sure Rivers. </w:t>
      </w:r>
      <w:r w:rsidDel="00000000" w:rsidR="00000000" w:rsidRPr="00000000">
        <w:rPr>
          <w:rFonts w:ascii="Times New Roman" w:cs="Times New Roman" w:eastAsia="Times New Roman" w:hAnsi="Times New Roman"/>
          <w:sz w:val="24"/>
          <w:szCs w:val="24"/>
          <w:rtl w:val="0"/>
        </w:rPr>
        <w:t xml:space="preserve">The average family size in Luxembourg is around two people and is actively growing. The avera</w:t>
      </w:r>
      <w:r w:rsidDel="00000000" w:rsidR="00000000" w:rsidRPr="00000000">
        <w:rPr>
          <w:rFonts w:ascii="Times New Roman" w:cs="Times New Roman" w:eastAsia="Times New Roman" w:hAnsi="Times New Roman"/>
          <w:sz w:val="24"/>
          <w:szCs w:val="24"/>
          <w:rtl w:val="0"/>
        </w:rPr>
        <w:t xml:space="preserve">ge jobs available to the majority of Luxembourgish people are financing and banking related, internal technology/technological jobs, healthcare and engineering jobs and agricultural work. The average wage in Luxembourg monthly averages 4,500-5,000 Euros a month. In an interview with a citizen of Luxembourg for this project, they described life in Luxembourg being relatively comfortable. In fact, Luxembourg City, which is the capital of Luxembourg, is rated 11th most comforta</w:t>
      </w:r>
      <w:r w:rsidDel="00000000" w:rsidR="00000000" w:rsidRPr="00000000">
        <w:rPr>
          <w:rFonts w:ascii="Times New Roman" w:cs="Times New Roman" w:eastAsia="Times New Roman" w:hAnsi="Times New Roman"/>
          <w:sz w:val="24"/>
          <w:szCs w:val="24"/>
          <w:rtl w:val="0"/>
        </w:rPr>
        <w:t xml:space="preserve">ble/livab</w:t>
      </w:r>
      <w:r w:rsidDel="00000000" w:rsidR="00000000" w:rsidRPr="00000000">
        <w:rPr>
          <w:rFonts w:ascii="Times New Roman" w:cs="Times New Roman" w:eastAsia="Times New Roman" w:hAnsi="Times New Roman"/>
          <w:sz w:val="24"/>
          <w:szCs w:val="24"/>
          <w:rtl w:val="0"/>
        </w:rPr>
        <w:t xml:space="preserve">le city in the world.</w:t>
      </w:r>
      <w:r w:rsidDel="00000000" w:rsidR="00000000" w:rsidRPr="00000000">
        <w:rPr>
          <w:rFonts w:ascii="Times New Roman" w:cs="Times New Roman" w:eastAsia="Times New Roman" w:hAnsi="Times New Roman"/>
          <w:sz w:val="24"/>
          <w:szCs w:val="24"/>
          <w:rtl w:val="0"/>
        </w:rPr>
        <w:t xml:space="preserve"> With most shops and stores slowly becoming corporatized, (corporate owned/supermarkets) local shops still thrive,  and most businesses are closed on Sunday, a tradition kept among many European countries.</w:t>
      </w:r>
      <w:r w:rsidDel="00000000" w:rsidR="00000000" w:rsidRPr="00000000">
        <w:rPr>
          <w:rtl w:val="0"/>
        </w:rPr>
      </w:r>
    </w:p>
    <w:p w:rsidR="00000000" w:rsidDel="00000000" w:rsidP="00000000" w:rsidRDefault="00000000" w:rsidRPr="00000000" w14:paraId="0000000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Luxembou</w:t>
      </w:r>
      <w:r w:rsidDel="00000000" w:rsidR="00000000" w:rsidRPr="00000000">
        <w:rPr>
          <w:rFonts w:ascii="Times New Roman" w:cs="Times New Roman" w:eastAsia="Times New Roman" w:hAnsi="Times New Roman"/>
          <w:sz w:val="24"/>
          <w:szCs w:val="24"/>
          <w:rtl w:val="0"/>
        </w:rPr>
        <w:t xml:space="preserve">rg enjoys a rela</w:t>
      </w:r>
      <w:r w:rsidDel="00000000" w:rsidR="00000000" w:rsidRPr="00000000">
        <w:rPr>
          <w:rFonts w:ascii="Times New Roman" w:cs="Times New Roman" w:eastAsia="Times New Roman" w:hAnsi="Times New Roman"/>
          <w:sz w:val="24"/>
          <w:szCs w:val="24"/>
          <w:rtl w:val="0"/>
        </w:rPr>
        <w:t xml:space="preserve">tively high standard of living, with almost all people having access to the nation's free education, healthcare and  safe food. The country has a constantly developing and modernized system of infrastructure such as clean water, electricity, telephones, toilets, roads and self-sustaining and thriving local markets / shops, despite the increasingly globalized economy that thrives off of efficiency and profit. </w:t>
      </w:r>
      <w:r w:rsidDel="00000000" w:rsidR="00000000" w:rsidRPr="00000000">
        <w:rPr>
          <w:rFonts w:ascii="Times New Roman" w:cs="Times New Roman" w:eastAsia="Times New Roman" w:hAnsi="Times New Roman"/>
          <w:sz w:val="24"/>
          <w:szCs w:val="24"/>
          <w:rtl w:val="0"/>
        </w:rPr>
        <w:t xml:space="preserve">A citizen of Luxembourg that was interviewed stated that one difference in Luxembourg to other countries is that they have a lot of out of state commuters. With people from France, Belgium and Germany working in Luxembourg due to high paying jobs, but living outside of the country due to  cheaper housing just outside of Luxembourg. The average diet in Luxembourg is primarily based on their cultural norms and their ability to access safe food, with their diet being primarily heavy carbohydrate and meaty foods based, which includes baguettes, bread, sausages, fish and grains. The most nutritional foods Luxembourgers can get their hands on are fish and grains, and overall they produce a much higher percentage of their foodstuffs than they import. </w:t>
      </w:r>
      <w:r w:rsidDel="00000000" w:rsidR="00000000" w:rsidRPr="00000000">
        <w:rPr>
          <w:rFonts w:ascii="Times New Roman" w:cs="Times New Roman" w:eastAsia="Times New Roman" w:hAnsi="Times New Roman"/>
          <w:sz w:val="24"/>
          <w:szCs w:val="24"/>
          <w:rtl w:val="0"/>
        </w:rPr>
        <w:t xml:space="preserve">They also cook their food at home</w:t>
      </w:r>
      <w:r w:rsidDel="00000000" w:rsidR="00000000" w:rsidRPr="00000000">
        <w:rPr>
          <w:rFonts w:ascii="Times New Roman" w:cs="Times New Roman" w:eastAsia="Times New Roman" w:hAnsi="Times New Roman"/>
          <w:sz w:val="24"/>
          <w:szCs w:val="24"/>
          <w:rtl w:val="0"/>
        </w:rPr>
        <w:t xml:space="preserve">, rather than eating in restaurants. This is  a cultural practice rooted in part in a lack of restaurants, but also related to the country’s culture of self-sufficiency. Residents typically purchase their food in urban districts after it has been produced in rural districts of the nation</w:t>
      </w:r>
      <w:r w:rsidDel="00000000" w:rsidR="00000000" w:rsidRPr="00000000">
        <w:rPr>
          <w:rFonts w:ascii="Times New Roman" w:cs="Times New Roman" w:eastAsia="Times New Roman" w:hAnsi="Times New Roman"/>
          <w:sz w:val="24"/>
          <w:szCs w:val="24"/>
          <w:rtl w:val="0"/>
        </w:rPr>
        <w:t xml:space="preserve">. Other factors that affect the typical family in Luxembourg include: rising temperatures due to climate change, potential loss of the Luxembourgish language and culture, rising prices and inflation due to their unstable banking and financed-based economy and their dying steel industry which is one of the only domestic industries they still have based in Luxembourg besides their agricultural sector.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Luxembourg’s primary challenges as the whole world enters a new phase of the Era of Information, and now what some call “The Era of Misinformation,” is its outdated energy systems, with Luxembourg making promises to be running off of 35% renewable energy by 2030. With 2030 only 5 years away, and Luxembourg only around 12% to at most 15% renewable energy, they are fall off their goal of 35%. This problem poses a serious challenge for Luxembourg’s government, as the goal of 35% by 2030 is not currently feasible at the current rate the Luxembourgish Government is operating at, and requires drastic change in policy and direction to meet their goal by 2030 without delays. Some key factors that are contributing to the stagnation, and what some would say decline in growth of renewable energy usage in Luxembourg, relate to the political will of politicians and leaders in Luxembourg, lack of investments into new types of renewable energy and Luxembourg's topography not being ideal for wind turbines which have been working efficiently well in neighboring countries. </w:t>
      </w:r>
      <w:r w:rsidDel="00000000" w:rsidR="00000000" w:rsidRPr="00000000">
        <w:rPr>
          <w:rFonts w:ascii="Times New Roman" w:cs="Times New Roman" w:eastAsia="Times New Roman" w:hAnsi="Times New Roman"/>
          <w:sz w:val="24"/>
          <w:szCs w:val="24"/>
          <w:rtl w:val="0"/>
        </w:rPr>
        <w:t xml:space="preserve">Luxembourg </w:t>
      </w:r>
      <w:r w:rsidDel="00000000" w:rsidR="00000000" w:rsidRPr="00000000">
        <w:rPr>
          <w:rFonts w:ascii="Times New Roman" w:cs="Times New Roman" w:eastAsia="Times New Roman" w:hAnsi="Times New Roman"/>
          <w:sz w:val="24"/>
          <w:szCs w:val="24"/>
          <w:rtl w:val="0"/>
        </w:rPr>
        <w:t xml:space="preserve">mainly imports energy from neighboring countries such as France and Germany, the imported energy is usually either oil or coal and dominates the energy use in the country with only 3.3% of energy used in Luxembourg being domestic. The issue that stems from this is that these countries will continue to produce non-renewable energy to export oil and energy to Luxembourg for a profit despite it going against EU mandates.  This issue </w:t>
      </w:r>
      <w:r w:rsidDel="00000000" w:rsidR="00000000" w:rsidRPr="00000000">
        <w:rPr>
          <w:rFonts w:ascii="Times New Roman" w:cs="Times New Roman" w:eastAsia="Times New Roman" w:hAnsi="Times New Roman"/>
          <w:sz w:val="24"/>
          <w:szCs w:val="24"/>
          <w:rtl w:val="0"/>
        </w:rPr>
        <w:t xml:space="preserve">affects separate groups of </w:t>
      </w:r>
      <w:r w:rsidDel="00000000" w:rsidR="00000000" w:rsidRPr="00000000">
        <w:rPr>
          <w:rFonts w:ascii="Times New Roman" w:cs="Times New Roman" w:eastAsia="Times New Roman" w:hAnsi="Times New Roman"/>
          <w:sz w:val="24"/>
          <w:szCs w:val="24"/>
          <w:rtl w:val="0"/>
        </w:rPr>
        <w:t xml:space="preserve">people in Luxembourg differently primarily by division of class, with the upper class of Luxembourg being able to afford to live a more “organic” or “green” life rather the more middle / lower class people of Luxembourg who can't afford to live the same green life they can due to the rising inflation and prices of commodities, goods and items in Luxembourg. Although the issue affects most people of Luxembourg in a negative way, this issue can open up more opportunities for immigrants, a historically marginalized group of Luxembourg until recently by opening up new job opportunities and a pathway to citizenship in the European Union. Within this, a new source of income stems from Luxembourg’s green initiatives and EU citizenship, with many immigrants coming to the country buying solar panel farms to then sell the energy to the state. However this issue directly affects the rural and agricultural sector of Luxembourg’s economy, with more people buying solar panel farms and expanding this industry it may start to intrude onto local grain and cattle farms.</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solutions that can be utilized by The Luxembourgish Government vary from many, but the three primary solutions offered by the people, corporations and politicians/government of Luxembourg are: Nuclear energy production at home rather than importing it from neighboring countries. The nuclear option would suffice for energy needs and demands in Luxembourg but issues exist, such as concerns over safety, and if Luxembourg even has enough space for utilizing nuclear energy at home. Decreasing oil and natural gas importation would tank the economy due to their built up reliance on importing energy, and build it back up stronger and force people to adopt new green options. This option is criticized by many and deem it a “final solution” idea rather than a current solution and isn't usually taken seriously in Luxembourg. </w:t>
      </w:r>
      <w:r w:rsidDel="00000000" w:rsidR="00000000" w:rsidRPr="00000000">
        <w:rPr>
          <w:rFonts w:ascii="Times New Roman" w:cs="Times New Roman" w:eastAsia="Times New Roman" w:hAnsi="Times New Roman"/>
          <w:sz w:val="24"/>
          <w:szCs w:val="24"/>
          <w:rtl w:val="0"/>
        </w:rPr>
        <w:t xml:space="preserve">Many are unsure if this would even suffice for the energy needs and requirements for Luxembourg.</w:t>
      </w:r>
      <w:r w:rsidDel="00000000" w:rsidR="00000000" w:rsidRPr="00000000">
        <w:rPr>
          <w:rFonts w:ascii="Times New Roman" w:cs="Times New Roman" w:eastAsia="Times New Roman" w:hAnsi="Times New Roman"/>
          <w:sz w:val="24"/>
          <w:szCs w:val="24"/>
          <w:rtl w:val="0"/>
        </w:rPr>
        <w:t xml:space="preserve"> In an interview with a person living in Luxembourg, they stated that the general opinion of people in Luxembourg is that green energy (like solar and hydro) is the way to achieve proper renewable energy.  </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most popular and potentially expensive idea in Luxembourg is to enforce mandates for more solar energy farms, as well hydroelectric site and wind turbine expansions. This idea is the most common and popular due to its easy planning and lack of issues and concerns and guarantees that it can easily produce more than enough energy for Luxembourg’s needs and requirements to function. Local solutions that Luxembourg has chosen entail building up solar energy sites and hydroelectric expansions, excluding wind turbines, due to Luxembourg's topography not being ideal for wind energy. These solutions the Luxembourgish Government have tried have so far had a rather positive impact on Luxembourg and currently make up the 12-15% of the renewable energy sector of Luxembourg that provides green energy for the country but is nowhere near enough for providing for all of Luxembourg's energy needs and requirements. Some strengths and resources Luxembourg has and can use to help address the issue of renewable energy is to utilize their large treasury and steel industries to funnel resources into new solar and hydroelectric power sites, within this it opens up more jobs to their highly educated population which already has a major engineering crowd within it to help resolve and manage this issue. Other neighboring countries such as France and Germany have utilized similar solutions such as building up their nuclear energy industries, wind, solar and hydroelectric industries. This has allowed them to aid in transitioning closer to the European Union's goal of all its member states using 32-35% renewable energy by 2030. </w:t>
      </w:r>
      <w:r w:rsidDel="00000000" w:rsidR="00000000" w:rsidRPr="00000000">
        <w:rPr>
          <w:rFonts w:ascii="Times New Roman" w:cs="Times New Roman" w:eastAsia="Times New Roman" w:hAnsi="Times New Roman"/>
          <w:sz w:val="24"/>
          <w:szCs w:val="24"/>
          <w:rtl w:val="0"/>
        </w:rPr>
        <w:t xml:space="preserve">However, despite their success in utilizing some of these goals, wind and nuclear energy are just not feasible in Luxembourg due to its size and lack of natural uranium reserves which would make it extremely costly and counter-effective to use.</w:t>
      </w:r>
      <w:r w:rsidDel="00000000" w:rsidR="00000000" w:rsidRPr="00000000">
        <w:rPr>
          <w:rFonts w:ascii="Times New Roman" w:cs="Times New Roman" w:eastAsia="Times New Roman" w:hAnsi="Times New Roman"/>
          <w:sz w:val="24"/>
          <w:szCs w:val="24"/>
          <w:rtl w:val="0"/>
        </w:rPr>
        <w:t xml:space="preserve"> At the moment, the largest renewable energy source in Luxembourg is biomass fuel at around 10-13% of the nation's energy coming from this industry, with wind coming in at 0.70% and nuclear not being mentioned at all. </w:t>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solution I would recommend is utilizing what they have money and resource wise and their geography to construct new solar panel farms and hydroelectric plants across Luxembourg and some but not a lot of wind turbines alongside funding research into new types of renewable energy.--This idea is already in-motion in Luxembourg, as described in an interview with a citizen of Luxembourg they mentioned the buy-back programs where people sell excess solar energy to the state for profit. The plan of action would enforce a mandate from the national government to construct new solar panel farms, hydroelectric plants off of rivers and in which possible wind turbines alongside open new research sites to look into other potential ways of sustainable renewable energy. This solution could have an impact of around 55% renewable energy usage in </w:t>
      </w:r>
      <w:r w:rsidDel="00000000" w:rsidR="00000000" w:rsidRPr="00000000">
        <w:rPr>
          <w:rFonts w:ascii="Times New Roman" w:cs="Times New Roman" w:eastAsia="Times New Roman" w:hAnsi="Times New Roman"/>
          <w:sz w:val="24"/>
          <w:szCs w:val="24"/>
          <w:rtl w:val="0"/>
        </w:rPr>
        <w:t xml:space="preserve">Luxembourg and open up more jobs for Luxembourg’s highly educated population. However this solution, although able to suffice for over half of Luxembourg’s energy needs and requirements and more, has its drawbacks. A plan this large to replace the nation’s dependency on natural gas and imported energy would take a lot of money and time and logistical planning, and would also have to take into account cultural norms in Luxembourg of a historically agriculturally based economy and protecting the environment and not harming it just for the sake of green energy. The management of this project would be headed by The Luxembourgish Ministries of the Environment and Economy and would require money, steel, lithium and purchasing land off of farms as its resources to go through and function, alongside it would require a stable workforce and economy to function properly and be able to keep up with Luxembourg's growing energy needs. Some policies that would need to be successful for this project to work would to focus primarily on adhering to the national and European Nation’s Goal for 32-35% of the nation relying off of renewable energy by 2030, alongside a decline in importation of energy and non-renewable energy from other countries to force people towards a green direction and future. Luxembourg's many rivers and open plains and fields and steel industry alongside their large amount of national wealth are key resources that can be utilized to resolve the issue of renewable energy and can help advance the impact of this solution. This solution is highly sustainable and if implemented to the highest degree could potentially set Luxembourg on course to be one of the nation's first renewable energy operating countries or at the least majority renewable energy dependent from domestic production of energy. Another idea is to impose mandates to push for more electrical and hydrogen powered vehicles, these types of cars already common in Luxembourg for daily commuters but less common for transport-vehicles, and by encouraging more environmentally friendly vehicles for driving, transport and farming it can help limit the carbon emissions caused by gas-based ones.</w:t>
      </w:r>
    </w:p>
    <w:p w:rsidR="00000000" w:rsidDel="00000000" w:rsidP="00000000" w:rsidRDefault="00000000" w:rsidRPr="00000000" w14:paraId="0000000E">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these solutions although feasible would require time, funding and resources and the trust of the people, corporations and leadership of the Luxembourgish government but over time would allow for the country to go on course to become a leading nation role model for renewable energy usage and could help push globally for the usage of renewable energy for what works best for what each nation needs. </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Cited sources:</w:t>
      </w:r>
    </w:p>
    <w:p w:rsidR="00000000" w:rsidDel="00000000" w:rsidP="00000000" w:rsidRDefault="00000000" w:rsidRPr="00000000" w14:paraId="00000012">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Luxembourg Government.” </w:t>
      </w:r>
      <w:r w:rsidDel="00000000" w:rsidR="00000000" w:rsidRPr="00000000">
        <w:rPr>
          <w:rFonts w:ascii="Times New Roman" w:cs="Times New Roman" w:eastAsia="Times New Roman" w:hAnsi="Times New Roman"/>
          <w:i w:val="1"/>
          <w:sz w:val="24"/>
          <w:szCs w:val="24"/>
          <w:rtl w:val="0"/>
        </w:rPr>
        <w:t xml:space="preserve">Gouvernement.Lu // Le Gouvernement Luxembourgeois</w:t>
      </w:r>
      <w:r w:rsidDel="00000000" w:rsidR="00000000" w:rsidRPr="00000000">
        <w:rPr>
          <w:rFonts w:ascii="Times New Roman" w:cs="Times New Roman" w:eastAsia="Times New Roman" w:hAnsi="Times New Roman"/>
          <w:sz w:val="24"/>
          <w:szCs w:val="24"/>
          <w:rtl w:val="0"/>
        </w:rPr>
        <w:t xml:space="preserve">, gouvernement.lu/en.html. Accessed 11 Mar. 2025. </w:t>
      </w:r>
    </w:p>
    <w:p w:rsidR="00000000" w:rsidDel="00000000" w:rsidP="00000000" w:rsidRDefault="00000000" w:rsidRPr="00000000" w14:paraId="00000013">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Eurostat Population (Demography, Migration and Projections) | Knowledge for Policy</w:t>
      </w:r>
      <w:r w:rsidDel="00000000" w:rsidR="00000000" w:rsidRPr="00000000">
        <w:rPr>
          <w:rFonts w:ascii="Times New Roman" w:cs="Times New Roman" w:eastAsia="Times New Roman" w:hAnsi="Times New Roman"/>
          <w:sz w:val="24"/>
          <w:szCs w:val="24"/>
          <w:rtl w:val="0"/>
        </w:rPr>
        <w:t xml:space="preserve">, knowledge4policy.ec.europa.eu/online-resource/eurostat-population-demography-migration-projections_en. Accessed 12 Mar. 2025. </w:t>
      </w:r>
    </w:p>
    <w:p w:rsidR="00000000" w:rsidDel="00000000" w:rsidP="00000000" w:rsidRDefault="00000000" w:rsidRPr="00000000" w14:paraId="00000014">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“Luxembourg.” </w:t>
      </w:r>
      <w:r w:rsidDel="00000000" w:rsidR="00000000" w:rsidRPr="00000000">
        <w:rPr>
          <w:rFonts w:ascii="Times New Roman" w:cs="Times New Roman" w:eastAsia="Times New Roman" w:hAnsi="Times New Roman"/>
          <w:i w:val="1"/>
          <w:sz w:val="24"/>
          <w:szCs w:val="24"/>
          <w:rtl w:val="0"/>
        </w:rPr>
        <w:t xml:space="preserve">Encyclopædia Britannica</w:t>
      </w:r>
      <w:r w:rsidDel="00000000" w:rsidR="00000000" w:rsidRPr="00000000">
        <w:rPr>
          <w:rFonts w:ascii="Times New Roman" w:cs="Times New Roman" w:eastAsia="Times New Roman" w:hAnsi="Times New Roman"/>
          <w:sz w:val="24"/>
          <w:szCs w:val="24"/>
          <w:rtl w:val="0"/>
        </w:rPr>
        <w:t xml:space="preserve">, Encyclopædia Britannica, inc., 11 Mar. 2025, www.britannica.com/place/Luxembourg. </w:t>
      </w:r>
    </w:p>
    <w:p w:rsidR="00000000" w:rsidDel="00000000" w:rsidP="00000000" w:rsidRDefault="00000000" w:rsidRPr="00000000" w14:paraId="00000015">
      <w:pPr>
        <w:spacing w:after="240" w:before="240" w:lineRule="auto"/>
        <w:ind w:left="580" w:hanging="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“Luxembourg’s Integrated National Energy and Climate Plan for the Period 2021-2030 (PNEC).” </w:t>
      </w:r>
      <w:r w:rsidDel="00000000" w:rsidR="00000000" w:rsidRPr="00000000">
        <w:rPr>
          <w:rFonts w:ascii="Times New Roman" w:cs="Times New Roman" w:eastAsia="Times New Roman" w:hAnsi="Times New Roman"/>
          <w:i w:val="1"/>
          <w:sz w:val="24"/>
          <w:szCs w:val="24"/>
          <w:rtl w:val="0"/>
        </w:rPr>
        <w:t xml:space="preserve">Luxembourg’s Integrated National Energy and Climate Plan for the Period 2021-2030 (PNEC) - The Luxembourg Government</w:t>
      </w:r>
      <w:r w:rsidDel="00000000" w:rsidR="00000000" w:rsidRPr="00000000">
        <w:rPr>
          <w:rFonts w:ascii="Times New Roman" w:cs="Times New Roman" w:eastAsia="Times New Roman" w:hAnsi="Times New Roman"/>
          <w:sz w:val="24"/>
          <w:szCs w:val="24"/>
          <w:rtl w:val="0"/>
        </w:rPr>
        <w:t xml:space="preserve">, gouvernement.lu/en/dossiers/2023/2023-pnec.html. Accessed 11 Mar. 2025. </w:t>
      </w:r>
    </w:p>
    <w:p w:rsidR="00000000" w:rsidDel="00000000" w:rsidP="00000000" w:rsidRDefault="00000000" w:rsidRPr="00000000" w14:paraId="00000016">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“Ministry of the Environment, Climate and Biodiversity - the Luxembourg Government.” Ministère de l’Environnement, Du Climat et de La Biodiversité - Le Gouvernement Luxembourgeois, mecb.gouvernement.lu/en.html. Accessed 11 Mar. 2025. </w:t>
      </w:r>
    </w:p>
    <w:p w:rsidR="00000000" w:rsidDel="00000000" w:rsidP="00000000" w:rsidRDefault="00000000" w:rsidRPr="00000000" w14:paraId="00000017">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Iea. “Luxembourg - Countries &amp; Regions.” IEA, www.iea.org/countries/luxembourg. Accessed 11 Mar. 2025. </w:t>
      </w:r>
    </w:p>
    <w:p w:rsidR="00000000" w:rsidDel="00000000" w:rsidP="00000000" w:rsidRDefault="00000000" w:rsidRPr="00000000" w14:paraId="00000018">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“2030 Climate Targets.” Climate Action, climate.ec.europa.eu/eu-action/climate-strategies-targets/2030-climate-targets_en. Accessed 11 Mar. 2025. </w:t>
      </w:r>
    </w:p>
    <w:p w:rsidR="00000000" w:rsidDel="00000000" w:rsidP="00000000" w:rsidRDefault="00000000" w:rsidRPr="00000000" w14:paraId="00000019">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Energy - Ministry of the Economy - the Luxembourg Government, meco.gouvernement.lu/en/le-ministere/domaines-activite/energie.html. Accessed 12 Mar. 2025. </w:t>
      </w:r>
    </w:p>
    <w:p w:rsidR="00000000" w:rsidDel="00000000" w:rsidP="00000000" w:rsidRDefault="00000000" w:rsidRPr="00000000" w14:paraId="0000001A">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“Ministry of Family Affairs, Solidarity,Living Together and Reception of Refugees - the Luxembourg Government.” Ministère de La Famille, Des Solidarités, Du Vivre Ensemble et de l’Accueil - Le Gouvernement Luxembourgeois, mfsva.gouvernement.lu/en.html. Accessed 11 Mar. 2025. </w:t>
      </w:r>
    </w:p>
    <w:p w:rsidR="00000000" w:rsidDel="00000000" w:rsidP="00000000" w:rsidRDefault="00000000" w:rsidRPr="00000000" w14:paraId="0000001B">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Liser. “Luxembourg Institute of Socio-Economic Research.” LISER, www.liser.lu/. Accessed 11 Mar. 2025. </w:t>
      </w:r>
    </w:p>
    <w:p w:rsidR="00000000" w:rsidDel="00000000" w:rsidP="00000000" w:rsidRDefault="00000000" w:rsidRPr="00000000" w14:paraId="0000001C">
      <w:pPr>
        <w:spacing w:after="240" w:before="240" w:lineRule="auto"/>
        <w:ind w:left="580" w:hanging="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“Luxembourg.” Statistiques, statistiques.public.lu/fr.html. Accessed 11 Mar. 2025. </w:t>
      </w:r>
    </w:p>
    <w:p w:rsidR="00000000" w:rsidDel="00000000" w:rsidP="00000000" w:rsidRDefault="00000000" w:rsidRPr="00000000" w14:paraId="0000001D">
      <w:pPr>
        <w:spacing w:after="240" w:before="240" w:lineRule="auto"/>
        <w:ind w:left="580" w:hanging="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“Agriculture and Food Security.” Eidgenössisches Departement Für Auswärtige Angelegenheiten EDA, 19 Dec. 2024, www.eda.admin.ch/deza/en/home/themes-sdc/agriculture-food-security.html. </w:t>
      </w:r>
    </w:p>
    <w:p w:rsidR="00000000" w:rsidDel="00000000" w:rsidP="00000000" w:rsidRDefault="00000000" w:rsidRPr="00000000" w14:paraId="0000001E">
      <w:pPr>
        <w:spacing w:after="240" w:before="240" w:lineRule="auto"/>
        <w:ind w:left="580" w:hanging="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“Ministry of Agriculture, Food and Viticulture - the Luxembourg Government.” Ministère de l’Agriculture, de l’Alimentation et de La Viticulture - Le Gouvernement Luxembourgeois, ma.gouvernement.lu/en.html. Accessed 11 Mar. 2025. </w:t>
      </w:r>
    </w:p>
    <w:p w:rsidR="00000000" w:rsidDel="00000000" w:rsidP="00000000" w:rsidRDefault="00000000" w:rsidRPr="00000000" w14:paraId="0000001F">
      <w:pPr>
        <w:spacing w:after="240" w:before="240" w:lineRule="auto"/>
        <w:ind w:left="580" w:hanging="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“Promoting Healthy Diets.” RSS, www.vdl.lu/en/city/projects-and-commitments/environment/promoting-healthy-diets. Accessed 11 Mar. 2025. </w:t>
      </w:r>
    </w:p>
    <w:p w:rsidR="00000000" w:rsidDel="00000000" w:rsidP="00000000" w:rsidRDefault="00000000" w:rsidRPr="00000000" w14:paraId="00000020">
      <w:pPr>
        <w:spacing w:after="240" w:before="240" w:lineRule="auto"/>
        <w:ind w:left="580" w:hanging="2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Weingartz, Jackson. “Interview of a Citizen of Luxembourg.” 29 Aug. 2025. </w:t>
      </w:r>
    </w:p>
    <w:p w:rsidR="00000000" w:rsidDel="00000000" w:rsidP="00000000" w:rsidRDefault="00000000" w:rsidRPr="00000000" w14:paraId="00000021">
      <w:pPr>
        <w:spacing w:after="240" w:before="240" w:lineRule="auto"/>
        <w:ind w:left="580" w:hanging="2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